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35AD" w14:textId="77777777" w:rsidR="00032761" w:rsidRDefault="00032761">
      <w:pPr>
        <w:spacing w:after="0" w:line="259" w:lineRule="auto"/>
        <w:ind w:left="-1416" w:right="10550" w:firstLine="0"/>
        <w:jc w:val="left"/>
      </w:pPr>
    </w:p>
    <w:tbl>
      <w:tblPr>
        <w:tblStyle w:val="TableGrid"/>
        <w:tblW w:w="11430" w:type="dxa"/>
        <w:tblInd w:w="-1186" w:type="dxa"/>
        <w:tblCellMar>
          <w:top w:w="1099" w:type="dxa"/>
          <w:left w:w="1172" w:type="dxa"/>
          <w:bottom w:w="0" w:type="dxa"/>
          <w:right w:w="295" w:type="dxa"/>
        </w:tblCellMar>
        <w:tblLook w:val="04A0" w:firstRow="1" w:lastRow="0" w:firstColumn="1" w:lastColumn="0" w:noHBand="0" w:noVBand="1"/>
      </w:tblPr>
      <w:tblGrid>
        <w:gridCol w:w="8455"/>
        <w:gridCol w:w="2975"/>
      </w:tblGrid>
      <w:tr w:rsidR="00032761" w14:paraId="4B4C6F63" w14:textId="77777777">
        <w:trPr>
          <w:trHeight w:val="480"/>
        </w:trPr>
        <w:tc>
          <w:tcPr>
            <w:tcW w:w="8457" w:type="dxa"/>
            <w:vMerge w:val="restart"/>
            <w:tcBorders>
              <w:top w:val="nil"/>
              <w:left w:val="nil"/>
              <w:bottom w:val="nil"/>
              <w:right w:val="nil"/>
            </w:tcBorders>
            <w:shd w:val="clear" w:color="auto" w:fill="156082"/>
          </w:tcPr>
          <w:p w14:paraId="499C19BE" w14:textId="77777777" w:rsidR="00032761" w:rsidRDefault="00D5038C">
            <w:pPr>
              <w:spacing w:after="180" w:line="259" w:lineRule="auto"/>
              <w:ind w:left="13" w:firstLine="0"/>
              <w:jc w:val="left"/>
            </w:pPr>
            <w:r>
              <w:t xml:space="preserve"> </w:t>
            </w:r>
          </w:p>
          <w:p w14:paraId="04947D72" w14:textId="77777777" w:rsidR="00032761" w:rsidRDefault="00D5038C">
            <w:pPr>
              <w:spacing w:after="182" w:line="259" w:lineRule="auto"/>
              <w:ind w:left="13" w:firstLine="0"/>
              <w:jc w:val="left"/>
            </w:pPr>
            <w:r>
              <w:lastRenderedPageBreak/>
              <w:t xml:space="preserve"> </w:t>
            </w:r>
          </w:p>
          <w:p w14:paraId="4F9D35B6" w14:textId="77777777" w:rsidR="00032761" w:rsidRDefault="00D5038C">
            <w:pPr>
              <w:spacing w:after="4939" w:line="259" w:lineRule="auto"/>
              <w:ind w:left="13" w:firstLine="0"/>
              <w:jc w:val="left"/>
            </w:pPr>
            <w:r>
              <w:rPr>
                <w:rFonts w:ascii="Arial" w:eastAsia="Arial" w:hAnsi="Arial" w:cs="Arial"/>
              </w:rPr>
              <w:t xml:space="preserve"> </w:t>
            </w:r>
            <w:r>
              <w:rPr>
                <w:rFonts w:ascii="Arial" w:eastAsia="Arial" w:hAnsi="Arial" w:cs="Arial"/>
              </w:rPr>
              <w:tab/>
            </w:r>
            <w:r>
              <w:t xml:space="preserve"> </w:t>
            </w:r>
          </w:p>
          <w:p w14:paraId="5D2262E7" w14:textId="77777777" w:rsidR="00032761" w:rsidRDefault="00D5038C">
            <w:pPr>
              <w:spacing w:after="0" w:line="259" w:lineRule="auto"/>
              <w:ind w:left="0" w:right="137" w:firstLine="0"/>
              <w:jc w:val="right"/>
            </w:pPr>
            <w:r>
              <w:rPr>
                <w:rFonts w:ascii="Calibri" w:eastAsia="Calibri" w:hAnsi="Calibri" w:cs="Calibri"/>
                <w:color w:val="FFFFFF"/>
                <w:sz w:val="72"/>
              </w:rPr>
              <w:t>PROJET</w:t>
            </w:r>
            <w:r>
              <w:rPr>
                <w:rFonts w:ascii="Calibri" w:eastAsia="Calibri" w:hAnsi="Calibri" w:cs="Calibri"/>
                <w:color w:val="FFFFFF"/>
                <w:sz w:val="58"/>
              </w:rPr>
              <w:t xml:space="preserve"> </w:t>
            </w:r>
            <w:r>
              <w:rPr>
                <w:rFonts w:ascii="Calibri" w:eastAsia="Calibri" w:hAnsi="Calibri" w:cs="Calibri"/>
                <w:color w:val="FFFFFF"/>
                <w:sz w:val="72"/>
              </w:rPr>
              <w:t>ANNUAIRE</w:t>
            </w:r>
            <w:r>
              <w:rPr>
                <w:rFonts w:ascii="Calibri" w:eastAsia="Calibri" w:hAnsi="Calibri" w:cs="Calibri"/>
                <w:color w:val="FFFFFF"/>
                <w:sz w:val="58"/>
              </w:rPr>
              <w:t xml:space="preserve"> </w:t>
            </w:r>
          </w:p>
          <w:p w14:paraId="0B392551" w14:textId="77777777" w:rsidR="00032761" w:rsidRDefault="00D5038C">
            <w:pPr>
              <w:spacing w:after="0" w:line="259" w:lineRule="auto"/>
              <w:ind w:left="0" w:right="134" w:firstLine="0"/>
              <w:jc w:val="right"/>
            </w:pPr>
            <w:r>
              <w:rPr>
                <w:rFonts w:ascii="Calibri" w:eastAsia="Calibri" w:hAnsi="Calibri" w:cs="Calibri"/>
                <w:color w:val="FFFFFF"/>
                <w:sz w:val="72"/>
              </w:rPr>
              <w:t>SANTÉ</w:t>
            </w:r>
            <w:r>
              <w:rPr>
                <w:rFonts w:ascii="Calibri" w:eastAsia="Calibri" w:hAnsi="Calibri" w:cs="Calibri"/>
                <w:color w:val="FFFFFF"/>
                <w:sz w:val="58"/>
              </w:rPr>
              <w:t xml:space="preserve"> </w:t>
            </w:r>
            <w:r>
              <w:rPr>
                <w:rFonts w:ascii="Calibri" w:eastAsia="Calibri" w:hAnsi="Calibri" w:cs="Calibri"/>
                <w:color w:val="FFFFFF"/>
                <w:sz w:val="72"/>
              </w:rPr>
              <w:t>CAMEROUN</w:t>
            </w:r>
            <w:r>
              <w:rPr>
                <w:rFonts w:ascii="Aptos" w:eastAsia="Aptos" w:hAnsi="Aptos" w:cs="Aptos"/>
              </w:rPr>
              <w:t xml:space="preserve"> </w:t>
            </w:r>
          </w:p>
          <w:p w14:paraId="2A594F65" w14:textId="77777777" w:rsidR="00032761" w:rsidRDefault="00D5038C">
            <w:pPr>
              <w:spacing w:after="257" w:line="259" w:lineRule="auto"/>
              <w:ind w:left="0" w:right="85" w:firstLine="0"/>
              <w:jc w:val="right"/>
            </w:pPr>
            <w:r>
              <w:rPr>
                <w:rFonts w:ascii="Aptos" w:eastAsia="Aptos" w:hAnsi="Aptos" w:cs="Aptos"/>
              </w:rPr>
              <w:t xml:space="preserve"> </w:t>
            </w:r>
          </w:p>
          <w:p w14:paraId="3F47ADA8" w14:textId="77777777" w:rsidR="00032761" w:rsidRDefault="00D5038C">
            <w:pPr>
              <w:spacing w:after="0" w:line="259" w:lineRule="auto"/>
              <w:ind w:left="0" w:right="142" w:firstLine="0"/>
              <w:jc w:val="right"/>
            </w:pPr>
            <w:r>
              <w:rPr>
                <w:rFonts w:ascii="Aptos" w:eastAsia="Aptos" w:hAnsi="Aptos" w:cs="Aptos"/>
                <w:color w:val="FFFFFF"/>
                <w:sz w:val="21"/>
              </w:rPr>
              <w:t>PROPOSÉ PAR LA STARTUP OPEN DIRECTORIES AFRICA</w:t>
            </w:r>
            <w:r>
              <w:rPr>
                <w:rFonts w:ascii="Aptos" w:eastAsia="Aptos" w:hAnsi="Aptos" w:cs="Aptos"/>
              </w:rPr>
              <w:t xml:space="preserve"> </w:t>
            </w:r>
          </w:p>
        </w:tc>
        <w:tc>
          <w:tcPr>
            <w:tcW w:w="2973" w:type="dxa"/>
            <w:tcBorders>
              <w:top w:val="nil"/>
              <w:left w:val="nil"/>
              <w:bottom w:val="nil"/>
              <w:right w:val="nil"/>
            </w:tcBorders>
          </w:tcPr>
          <w:p w14:paraId="3BDDE950" w14:textId="77777777" w:rsidR="00032761" w:rsidRDefault="00032761">
            <w:pPr>
              <w:spacing w:after="160" w:line="259" w:lineRule="auto"/>
              <w:ind w:left="0" w:firstLine="0"/>
              <w:jc w:val="left"/>
            </w:pPr>
          </w:p>
        </w:tc>
      </w:tr>
      <w:tr w:rsidR="00032761" w14:paraId="5C14CD40" w14:textId="77777777">
        <w:trPr>
          <w:trHeight w:val="14741"/>
        </w:trPr>
        <w:tc>
          <w:tcPr>
            <w:tcW w:w="0" w:type="auto"/>
            <w:vMerge/>
            <w:tcBorders>
              <w:top w:val="nil"/>
              <w:left w:val="nil"/>
              <w:bottom w:val="nil"/>
              <w:right w:val="nil"/>
            </w:tcBorders>
          </w:tcPr>
          <w:p w14:paraId="4E5A1430" w14:textId="77777777" w:rsidR="00032761" w:rsidRDefault="00032761">
            <w:pPr>
              <w:spacing w:after="160" w:line="259" w:lineRule="auto"/>
              <w:ind w:left="0" w:firstLine="0"/>
              <w:jc w:val="left"/>
            </w:pPr>
          </w:p>
        </w:tc>
        <w:tc>
          <w:tcPr>
            <w:tcW w:w="2973" w:type="dxa"/>
            <w:vMerge w:val="restart"/>
            <w:tcBorders>
              <w:top w:val="nil"/>
              <w:left w:val="nil"/>
              <w:bottom w:val="nil"/>
              <w:right w:val="nil"/>
            </w:tcBorders>
            <w:shd w:val="clear" w:color="auto" w:fill="0E2841"/>
            <w:vAlign w:val="center"/>
          </w:tcPr>
          <w:p w14:paraId="70C54C80" w14:textId="77777777" w:rsidR="00032761" w:rsidRDefault="00D5038C">
            <w:pPr>
              <w:spacing w:after="0" w:line="259" w:lineRule="auto"/>
              <w:ind w:left="0" w:right="885" w:firstLine="0"/>
              <w:jc w:val="center"/>
            </w:pPr>
            <w:r>
              <w:rPr>
                <w:rFonts w:ascii="Arial" w:eastAsia="Arial" w:hAnsi="Arial" w:cs="Arial"/>
                <w:color w:val="FFFFFF"/>
                <w:sz w:val="28"/>
              </w:rPr>
              <w:t>2025</w:t>
            </w:r>
            <w:r>
              <w:rPr>
                <w:rFonts w:ascii="Aptos" w:eastAsia="Aptos" w:hAnsi="Aptos" w:cs="Aptos"/>
                <w:color w:val="FFFFFF"/>
              </w:rPr>
              <w:t xml:space="preserve"> </w:t>
            </w:r>
          </w:p>
        </w:tc>
      </w:tr>
      <w:tr w:rsidR="00032761" w14:paraId="41B6E1E7" w14:textId="77777777">
        <w:trPr>
          <w:trHeight w:val="480"/>
        </w:trPr>
        <w:tc>
          <w:tcPr>
            <w:tcW w:w="8457" w:type="dxa"/>
            <w:tcBorders>
              <w:top w:val="nil"/>
              <w:left w:val="nil"/>
              <w:bottom w:val="nil"/>
              <w:right w:val="nil"/>
            </w:tcBorders>
          </w:tcPr>
          <w:p w14:paraId="2512E8BE" w14:textId="77777777" w:rsidR="00032761" w:rsidRDefault="00032761">
            <w:pPr>
              <w:spacing w:after="160" w:line="259" w:lineRule="auto"/>
              <w:ind w:left="0" w:firstLine="0"/>
              <w:jc w:val="left"/>
            </w:pPr>
          </w:p>
        </w:tc>
        <w:tc>
          <w:tcPr>
            <w:tcW w:w="0" w:type="auto"/>
            <w:vMerge/>
            <w:tcBorders>
              <w:top w:val="nil"/>
              <w:left w:val="nil"/>
              <w:bottom w:val="nil"/>
              <w:right w:val="nil"/>
            </w:tcBorders>
          </w:tcPr>
          <w:p w14:paraId="6177885A" w14:textId="77777777" w:rsidR="00032761" w:rsidRDefault="00032761">
            <w:pPr>
              <w:spacing w:after="160" w:line="259" w:lineRule="auto"/>
              <w:ind w:left="0" w:firstLine="0"/>
              <w:jc w:val="left"/>
            </w:pPr>
          </w:p>
        </w:tc>
      </w:tr>
    </w:tbl>
    <w:p w14:paraId="20052267" w14:textId="77777777" w:rsidR="00032761" w:rsidRDefault="00D5038C">
      <w:pPr>
        <w:ind w:left="-5"/>
        <w:jc w:val="left"/>
      </w:pPr>
      <w:r>
        <w:rPr>
          <w:b/>
        </w:rPr>
        <w:lastRenderedPageBreak/>
        <w:t>Jean Pierre Kenneth Belobo</w:t>
      </w:r>
      <w:r>
        <w:t xml:space="preserve"> </w:t>
      </w:r>
    </w:p>
    <w:p w14:paraId="000587D6" w14:textId="77777777" w:rsidR="00032761" w:rsidRDefault="00D5038C">
      <w:pPr>
        <w:ind w:right="59"/>
      </w:pPr>
      <w:r>
        <w:t xml:space="preserve">1184 Rue Dorion, Montréal, Canada </w:t>
      </w:r>
    </w:p>
    <w:p w14:paraId="6F38DBFB" w14:textId="77777777" w:rsidR="00032761" w:rsidRDefault="00D5038C">
      <w:pPr>
        <w:ind w:right="59"/>
      </w:pPr>
      <w:r>
        <w:t xml:space="preserve">Tél : +1 418 518 0687 </w:t>
      </w:r>
    </w:p>
    <w:p w14:paraId="735C11B6" w14:textId="77777777" w:rsidR="00032761" w:rsidRDefault="00D5038C">
      <w:pPr>
        <w:spacing w:after="135" w:line="259" w:lineRule="auto"/>
        <w:ind w:left="0" w:firstLine="0"/>
        <w:jc w:val="left"/>
      </w:pPr>
      <w:r>
        <w:t xml:space="preserve">Courriel : </w:t>
      </w:r>
      <w:r>
        <w:rPr>
          <w:color w:val="0000FF"/>
          <w:u w:val="single" w:color="0000FF"/>
        </w:rPr>
        <w:t>kennethbelobo@gmail.com</w:t>
      </w:r>
      <w:r>
        <w:t xml:space="preserve"> </w:t>
      </w:r>
    </w:p>
    <w:p w14:paraId="2E205F8A" w14:textId="77777777" w:rsidR="00032761" w:rsidRDefault="00D5038C">
      <w:pPr>
        <w:spacing w:after="184" w:line="259" w:lineRule="auto"/>
        <w:ind w:left="0" w:firstLine="0"/>
        <w:jc w:val="left"/>
      </w:pPr>
      <w:r>
        <w:rPr>
          <w:b/>
        </w:rPr>
        <w:t xml:space="preserve"> </w:t>
      </w:r>
    </w:p>
    <w:p w14:paraId="2AFE04AE" w14:textId="77777777" w:rsidR="00032761" w:rsidRDefault="00D5038C">
      <w:pPr>
        <w:spacing w:after="151"/>
        <w:ind w:left="5873"/>
        <w:jc w:val="left"/>
      </w:pPr>
      <w:r>
        <w:rPr>
          <w:b/>
        </w:rPr>
        <w:t xml:space="preserve">À l’attention de </w:t>
      </w:r>
    </w:p>
    <w:p w14:paraId="6E064EFD" w14:textId="77777777" w:rsidR="00032761" w:rsidRDefault="00D5038C">
      <w:pPr>
        <w:spacing w:after="0" w:line="259" w:lineRule="auto"/>
        <w:ind w:right="318"/>
        <w:jc w:val="right"/>
      </w:pPr>
      <w:r>
        <w:rPr>
          <w:b/>
        </w:rPr>
        <w:t>Monsieur le Ministre de la Santé Publique</w:t>
      </w:r>
      <w:r>
        <w:t xml:space="preserve"> </w:t>
      </w:r>
    </w:p>
    <w:p w14:paraId="03114091" w14:textId="77777777" w:rsidR="00032761" w:rsidRDefault="00D5038C">
      <w:pPr>
        <w:spacing w:after="146"/>
        <w:ind w:left="5338"/>
        <w:jc w:val="left"/>
      </w:pPr>
      <w:r>
        <w:rPr>
          <w:b/>
        </w:rPr>
        <w:t xml:space="preserve">République du Cameroun </w:t>
      </w:r>
    </w:p>
    <w:p w14:paraId="47E6A981" w14:textId="77777777" w:rsidR="00032761" w:rsidRDefault="00D5038C">
      <w:pPr>
        <w:spacing w:after="135" w:line="259" w:lineRule="auto"/>
        <w:ind w:left="0" w:right="570" w:firstLine="0"/>
        <w:jc w:val="center"/>
      </w:pPr>
      <w:r>
        <w:t xml:space="preserve"> </w:t>
      </w:r>
    </w:p>
    <w:p w14:paraId="7701A7DB" w14:textId="77777777" w:rsidR="00032761" w:rsidRDefault="00D5038C">
      <w:pPr>
        <w:spacing w:after="215" w:line="259" w:lineRule="auto"/>
        <w:ind w:right="70"/>
        <w:jc w:val="right"/>
      </w:pPr>
      <w:r>
        <w:rPr>
          <w:b/>
        </w:rPr>
        <w:t>Objet : Proposition de Collaboration pour le Projet "Annuaire Santé Cameroun"</w:t>
      </w:r>
      <w:r>
        <w:t xml:space="preserve"> </w:t>
      </w:r>
    </w:p>
    <w:p w14:paraId="15918648" w14:textId="77777777" w:rsidR="00032761" w:rsidRDefault="00D5038C">
      <w:pPr>
        <w:spacing w:after="260" w:line="259" w:lineRule="auto"/>
        <w:ind w:left="0" w:firstLine="0"/>
        <w:jc w:val="left"/>
      </w:pPr>
      <w:r>
        <w:rPr>
          <w:b/>
        </w:rPr>
        <w:t xml:space="preserve"> </w:t>
      </w:r>
    </w:p>
    <w:p w14:paraId="0AD92617" w14:textId="77777777" w:rsidR="00032761" w:rsidRDefault="00D5038C">
      <w:pPr>
        <w:spacing w:after="261"/>
        <w:ind w:left="-5"/>
        <w:jc w:val="left"/>
      </w:pPr>
      <w:r>
        <w:rPr>
          <w:b/>
        </w:rPr>
        <w:t xml:space="preserve">Excellence Monsieur le Ministre, </w:t>
      </w:r>
    </w:p>
    <w:p w14:paraId="47970118" w14:textId="77777777" w:rsidR="00032761" w:rsidRDefault="00D5038C">
      <w:pPr>
        <w:spacing w:after="246" w:line="271" w:lineRule="auto"/>
        <w:ind w:left="-15" w:right="49" w:firstLine="721"/>
      </w:pPr>
      <w:r>
        <w:rPr>
          <w:sz w:val="23"/>
        </w:rPr>
        <w:t xml:space="preserve">C’est avec un profond respect pour votre vision et votre engagement en faveur du développement du secteur de la santé au Cameroun que je viens par cette lettre vous présenter une initiative ambitieuse et structurante : le </w:t>
      </w:r>
      <w:r>
        <w:rPr>
          <w:b/>
          <w:sz w:val="23"/>
        </w:rPr>
        <w:t>projet Annuaire Santé Cameroun (ASC)</w:t>
      </w:r>
      <w:r>
        <w:rPr>
          <w:sz w:val="23"/>
        </w:rPr>
        <w:t xml:space="preserve">, porté par la startup </w:t>
      </w:r>
      <w:r>
        <w:rPr>
          <w:b/>
          <w:sz w:val="23"/>
        </w:rPr>
        <w:t>Open Directories Africa (ODA)</w:t>
      </w:r>
      <w:r>
        <w:rPr>
          <w:sz w:val="23"/>
        </w:rPr>
        <w:t xml:space="preserve">, dont je suis le fondateur. </w:t>
      </w:r>
    </w:p>
    <w:p w14:paraId="0711CD2A" w14:textId="77777777" w:rsidR="00032761" w:rsidRDefault="00D5038C">
      <w:pPr>
        <w:spacing w:after="8" w:line="271" w:lineRule="auto"/>
        <w:ind w:left="-15" w:right="49" w:firstLine="721"/>
      </w:pPr>
      <w:r>
        <w:rPr>
          <w:sz w:val="23"/>
        </w:rPr>
        <w:t xml:space="preserve">En tant que Camerounais résidant permanent au Canada, inscrit au programme de DESS en gestion des systèmes et projets complexes à l'École nationale d'administration publique (ENAP) de </w:t>
      </w:r>
    </w:p>
    <w:p w14:paraId="50F876C2" w14:textId="77777777" w:rsidR="00032761" w:rsidRDefault="00D5038C">
      <w:pPr>
        <w:spacing w:after="287" w:line="271" w:lineRule="auto"/>
        <w:ind w:left="-5" w:right="49"/>
      </w:pPr>
      <w:r>
        <w:rPr>
          <w:sz w:val="23"/>
        </w:rPr>
        <w:t xml:space="preserve">Montréal, et expert en gestion de projets, je suis animé d’un profond patriotisme et d’une volonté ferme de contribuer activement au développement de notre pays. Cette initiative s’inscrit dans cette démarche, pour améliorer l’accès aux soins tout en soutenant les professionnels de la santé. </w:t>
      </w:r>
    </w:p>
    <w:p w14:paraId="66F0DAA6" w14:textId="77777777" w:rsidR="00032761" w:rsidRDefault="00D5038C">
      <w:pPr>
        <w:pStyle w:val="Titre3"/>
        <w:ind w:left="-5"/>
      </w:pPr>
      <w:bookmarkStart w:id="0" w:name="_Toc27830"/>
      <w:r>
        <w:t xml:space="preserve">Présentation du Projet ASC </w:t>
      </w:r>
      <w:bookmarkEnd w:id="0"/>
    </w:p>
    <w:p w14:paraId="4100FAE8" w14:textId="77777777" w:rsidR="00032761" w:rsidRDefault="00D5038C">
      <w:pPr>
        <w:spacing w:after="246" w:line="271" w:lineRule="auto"/>
        <w:ind w:left="-5" w:right="49"/>
      </w:pPr>
      <w:r>
        <w:rPr>
          <w:sz w:val="23"/>
        </w:rPr>
        <w:t xml:space="preserve">Le projet ASC est une plateforme numérique innovante qui regroupera tous les professionnels certifiés du secteur de la santé au Cameroun (infirmiers, médecins, pharmaciens, cliniques, hôpitaux, laboratoires, etc.). Chaque professionnel ou structure disposera d’une page dédiée avec : </w:t>
      </w:r>
    </w:p>
    <w:p w14:paraId="5DA65FA2" w14:textId="77777777" w:rsidR="00032761" w:rsidRDefault="00D5038C">
      <w:pPr>
        <w:numPr>
          <w:ilvl w:val="0"/>
          <w:numId w:val="1"/>
        </w:numPr>
        <w:spacing w:after="46" w:line="269" w:lineRule="auto"/>
        <w:ind w:hanging="360"/>
        <w:jc w:val="left"/>
      </w:pPr>
      <w:r>
        <w:rPr>
          <w:b/>
          <w:sz w:val="23"/>
        </w:rPr>
        <w:t>Informations professionnelles vérifiées et certifiées par le MINSANTE</w:t>
      </w:r>
      <w:r>
        <w:rPr>
          <w:sz w:val="23"/>
        </w:rPr>
        <w:t xml:space="preserve"> grâce à un permis d’exercer à compte personnel.</w:t>
      </w:r>
      <w:r>
        <w:rPr>
          <w:rFonts w:ascii="Aptos" w:eastAsia="Aptos" w:hAnsi="Aptos" w:cs="Aptos"/>
          <w:sz w:val="23"/>
        </w:rPr>
        <w:t xml:space="preserve"> </w:t>
      </w:r>
    </w:p>
    <w:p w14:paraId="52AFC362" w14:textId="77777777" w:rsidR="00032761" w:rsidRDefault="00D5038C">
      <w:pPr>
        <w:numPr>
          <w:ilvl w:val="0"/>
          <w:numId w:val="1"/>
        </w:numPr>
        <w:spacing w:after="9" w:line="269" w:lineRule="auto"/>
        <w:ind w:hanging="360"/>
        <w:jc w:val="left"/>
      </w:pPr>
      <w:r>
        <w:rPr>
          <w:b/>
          <w:sz w:val="23"/>
        </w:rPr>
        <w:t>Localisation géographique précise des professionnels et établissements</w:t>
      </w:r>
      <w:r>
        <w:rPr>
          <w:sz w:val="23"/>
        </w:rPr>
        <w:t xml:space="preserve"> via une cartographie interactive.</w:t>
      </w:r>
      <w:r>
        <w:rPr>
          <w:rFonts w:ascii="Aptos" w:eastAsia="Aptos" w:hAnsi="Aptos" w:cs="Aptos"/>
          <w:sz w:val="23"/>
        </w:rPr>
        <w:t xml:space="preserve"> </w:t>
      </w:r>
    </w:p>
    <w:p w14:paraId="3BE77845" w14:textId="77777777" w:rsidR="00032761" w:rsidRDefault="00D5038C">
      <w:pPr>
        <w:numPr>
          <w:ilvl w:val="0"/>
          <w:numId w:val="1"/>
        </w:numPr>
        <w:spacing w:after="251" w:line="269" w:lineRule="auto"/>
        <w:ind w:hanging="360"/>
        <w:jc w:val="left"/>
      </w:pPr>
      <w:r>
        <w:rPr>
          <w:b/>
          <w:sz w:val="23"/>
        </w:rPr>
        <w:t>Descriptions des services proposés, avec les tâches autorisées pour chaque métier.</w:t>
      </w:r>
      <w:r>
        <w:rPr>
          <w:sz w:val="23"/>
        </w:rPr>
        <w:t xml:space="preserve"> </w:t>
      </w:r>
    </w:p>
    <w:p w14:paraId="39FDB799" w14:textId="77777777" w:rsidR="00032761" w:rsidRDefault="00D5038C">
      <w:pPr>
        <w:spacing w:after="296" w:line="271" w:lineRule="auto"/>
        <w:ind w:left="-5" w:right="49"/>
      </w:pPr>
      <w:r>
        <w:rPr>
          <w:sz w:val="23"/>
        </w:rPr>
        <w:t xml:space="preserve">Ce projet vise à : </w:t>
      </w:r>
    </w:p>
    <w:p w14:paraId="55793BD4" w14:textId="77777777" w:rsidR="00032761" w:rsidRDefault="00D5038C">
      <w:pPr>
        <w:numPr>
          <w:ilvl w:val="0"/>
          <w:numId w:val="2"/>
        </w:numPr>
        <w:spacing w:after="24" w:line="269" w:lineRule="auto"/>
        <w:ind w:right="49" w:hanging="360"/>
      </w:pPr>
      <w:r>
        <w:rPr>
          <w:b/>
          <w:sz w:val="23"/>
        </w:rPr>
        <w:t>Faciliter l’accès des populations aux services de santé certifiés</w:t>
      </w:r>
      <w:r>
        <w:rPr>
          <w:sz w:val="23"/>
        </w:rPr>
        <w:t>, réduisant les risques liés aux pratiques non autorisées.</w:t>
      </w:r>
      <w:r>
        <w:rPr>
          <w:rFonts w:ascii="Aptos" w:eastAsia="Aptos" w:hAnsi="Aptos" w:cs="Aptos"/>
          <w:sz w:val="23"/>
        </w:rPr>
        <w:t xml:space="preserve"> </w:t>
      </w:r>
    </w:p>
    <w:p w14:paraId="26F9064A" w14:textId="77777777" w:rsidR="00032761" w:rsidRDefault="00D5038C">
      <w:pPr>
        <w:numPr>
          <w:ilvl w:val="0"/>
          <w:numId w:val="2"/>
        </w:numPr>
        <w:spacing w:after="246" w:line="271" w:lineRule="auto"/>
        <w:ind w:right="49" w:hanging="360"/>
      </w:pPr>
      <w:r>
        <w:rPr>
          <w:b/>
          <w:sz w:val="23"/>
        </w:rPr>
        <w:lastRenderedPageBreak/>
        <w:t>Créer un écosystème transparent et structuré</w:t>
      </w:r>
      <w:r>
        <w:rPr>
          <w:sz w:val="23"/>
        </w:rPr>
        <w:t>, en collaboration avec votre Ministère, garantissant une qualité de soins optimale.</w:t>
      </w:r>
      <w:r>
        <w:rPr>
          <w:rFonts w:ascii="Aptos" w:eastAsia="Aptos" w:hAnsi="Aptos" w:cs="Aptos"/>
          <w:sz w:val="23"/>
        </w:rPr>
        <w:t xml:space="preserve"> </w:t>
      </w:r>
    </w:p>
    <w:p w14:paraId="3A73094B" w14:textId="77777777" w:rsidR="00032761" w:rsidRDefault="00D5038C">
      <w:pPr>
        <w:numPr>
          <w:ilvl w:val="0"/>
          <w:numId w:val="2"/>
        </w:numPr>
        <w:spacing w:after="281" w:line="271" w:lineRule="auto"/>
        <w:ind w:right="49" w:hanging="360"/>
      </w:pPr>
      <w:r>
        <w:rPr>
          <w:b/>
          <w:sz w:val="23"/>
        </w:rPr>
        <w:t>Réduire le chômage des professionnels de santé</w:t>
      </w:r>
      <w:r>
        <w:rPr>
          <w:sz w:val="23"/>
        </w:rPr>
        <w:t>, en leur offrant une visibilité accrue et des opportunités économiques.</w:t>
      </w:r>
      <w:r>
        <w:rPr>
          <w:rFonts w:ascii="Aptos" w:eastAsia="Aptos" w:hAnsi="Aptos" w:cs="Aptos"/>
          <w:sz w:val="23"/>
        </w:rPr>
        <w:t xml:space="preserve"> </w:t>
      </w:r>
    </w:p>
    <w:p w14:paraId="6A3855DD" w14:textId="77777777" w:rsidR="00032761" w:rsidRDefault="00D5038C">
      <w:pPr>
        <w:pStyle w:val="Titre3"/>
        <w:ind w:left="-5"/>
      </w:pPr>
      <w:bookmarkStart w:id="1" w:name="_Toc27831"/>
      <w:r>
        <w:t xml:space="preserve">Appel à la Collaboration avec le MINSANTE </w:t>
      </w:r>
      <w:bookmarkEnd w:id="1"/>
    </w:p>
    <w:p w14:paraId="0E42F467" w14:textId="77777777" w:rsidR="00032761" w:rsidRDefault="00D5038C">
      <w:pPr>
        <w:spacing w:after="246" w:line="271" w:lineRule="auto"/>
        <w:ind w:left="-5" w:right="49"/>
      </w:pPr>
      <w:r>
        <w:rPr>
          <w:sz w:val="23"/>
        </w:rPr>
        <w:t xml:space="preserve">Pour assurer le succès de ce projet, il est essentiel d’établir un partenariat stratégique avec le MINSANTE, qui jouerait un rôle clé dans la certification et l’accréditation des professionnels inscrits sur la plateforme, via un </w:t>
      </w:r>
      <w:r>
        <w:rPr>
          <w:b/>
          <w:sz w:val="23"/>
        </w:rPr>
        <w:t>permis d’exercer à compte personnel</w:t>
      </w:r>
      <w:r>
        <w:rPr>
          <w:sz w:val="23"/>
        </w:rPr>
        <w:t xml:space="preserve">. Ce document, délivré par le Ministère à la demande des professionnels, sera l’unique critère d’admission sur la plateforme et permettra de garantir la fiabilité des informations. </w:t>
      </w:r>
    </w:p>
    <w:p w14:paraId="39A6C339" w14:textId="77777777" w:rsidR="00032761" w:rsidRDefault="00D5038C">
      <w:pPr>
        <w:spacing w:after="246" w:line="271" w:lineRule="auto"/>
        <w:ind w:left="-5" w:right="49"/>
      </w:pPr>
      <w:r>
        <w:rPr>
          <w:sz w:val="23"/>
        </w:rPr>
        <w:t xml:space="preserve">Nous sollicitons votre soutien pour : </w:t>
      </w:r>
    </w:p>
    <w:p w14:paraId="4D9C3733" w14:textId="77777777" w:rsidR="00032761" w:rsidRDefault="00D5038C">
      <w:pPr>
        <w:numPr>
          <w:ilvl w:val="0"/>
          <w:numId w:val="3"/>
        </w:numPr>
        <w:spacing w:after="9" w:line="271" w:lineRule="auto"/>
        <w:ind w:right="49" w:hanging="360"/>
      </w:pPr>
      <w:r>
        <w:rPr>
          <w:sz w:val="23"/>
        </w:rPr>
        <w:t xml:space="preserve">Valider et encadrer le processus de certification des professionnels et structures. </w:t>
      </w:r>
    </w:p>
    <w:p w14:paraId="7CFE8307" w14:textId="77777777" w:rsidR="00032761" w:rsidRDefault="00D5038C">
      <w:pPr>
        <w:numPr>
          <w:ilvl w:val="0"/>
          <w:numId w:val="3"/>
        </w:numPr>
        <w:spacing w:after="50" w:line="271" w:lineRule="auto"/>
        <w:ind w:right="49" w:hanging="360"/>
      </w:pPr>
      <w:r>
        <w:rPr>
          <w:sz w:val="23"/>
        </w:rPr>
        <w:t xml:space="preserve">Collaborer à la promotion du projet auprès des parties prenantes et de la population camerounaise. </w:t>
      </w:r>
    </w:p>
    <w:p w14:paraId="4AF5AC23" w14:textId="77777777" w:rsidR="00032761" w:rsidRDefault="00D5038C">
      <w:pPr>
        <w:numPr>
          <w:ilvl w:val="0"/>
          <w:numId w:val="3"/>
        </w:numPr>
        <w:spacing w:after="332" w:line="271" w:lineRule="auto"/>
        <w:ind w:right="49" w:hanging="360"/>
      </w:pPr>
      <w:r>
        <w:rPr>
          <w:sz w:val="23"/>
        </w:rPr>
        <w:t xml:space="preserve">Participer à l’implémentation du projet en apportant une expertise technique et institutionnelle. </w:t>
      </w:r>
    </w:p>
    <w:p w14:paraId="4DD999A6" w14:textId="77777777" w:rsidR="00032761" w:rsidRDefault="00D5038C">
      <w:pPr>
        <w:pStyle w:val="Titre3"/>
        <w:ind w:left="-5"/>
      </w:pPr>
      <w:bookmarkStart w:id="2" w:name="_Toc27832"/>
      <w:r>
        <w:t xml:space="preserve">Demande d’Audience en Ligne </w:t>
      </w:r>
      <w:bookmarkEnd w:id="2"/>
    </w:p>
    <w:p w14:paraId="2FE85477" w14:textId="77777777" w:rsidR="00032761" w:rsidRDefault="00D5038C">
      <w:pPr>
        <w:spacing w:after="280" w:line="271" w:lineRule="auto"/>
        <w:ind w:left="-5" w:right="49"/>
      </w:pPr>
      <w:r>
        <w:rPr>
          <w:sz w:val="23"/>
        </w:rPr>
        <w:t xml:space="preserve">Nous souhaitons organiser une rencontre en ligne avec vous ou une équipe désignée par votre Ministère pour discuter plus en détail de cette initiative et explorer les modalités de collaboration. Cette rencontre pourrait être l’occasion de définir les axes prioritaires et les étapes nécessaires pour la mise en œuvre du projet. </w:t>
      </w:r>
    </w:p>
    <w:p w14:paraId="7EFD26ED" w14:textId="77777777" w:rsidR="00032761" w:rsidRDefault="00D5038C">
      <w:pPr>
        <w:pStyle w:val="Titre3"/>
        <w:ind w:left="-5"/>
      </w:pPr>
      <w:bookmarkStart w:id="3" w:name="_Toc27833"/>
      <w:r>
        <w:t xml:space="preserve">Invitation à Agir </w:t>
      </w:r>
      <w:bookmarkEnd w:id="3"/>
    </w:p>
    <w:p w14:paraId="50CB6029" w14:textId="77777777" w:rsidR="00032761" w:rsidRDefault="00D5038C">
      <w:pPr>
        <w:spacing w:after="246" w:line="271" w:lineRule="auto"/>
        <w:ind w:left="-5" w:right="49"/>
      </w:pPr>
      <w:r>
        <w:rPr>
          <w:sz w:val="23"/>
        </w:rPr>
        <w:t xml:space="preserve">Excellence Monsieur le Ministre, ce projet représente une opportunité unique de transformer le paysage de la santé au Cameroun en misant sur l’innovation et la collaboration. Il incarne notre engagement citoyen et notre volonté de participer activement à l’essor socio-économique de notre pays. Nous sommes convaincus que, grâce à votre leadership, cette initiative pourra devenir un modèle de référence, non seulement pour le Cameroun, mais aussi pour toute la sous-région. </w:t>
      </w:r>
    </w:p>
    <w:p w14:paraId="2534EDB9" w14:textId="77777777" w:rsidR="00032761" w:rsidRDefault="00D5038C">
      <w:pPr>
        <w:spacing w:after="246" w:line="271" w:lineRule="auto"/>
        <w:ind w:left="-5" w:right="49"/>
      </w:pPr>
      <w:r>
        <w:rPr>
          <w:sz w:val="23"/>
        </w:rPr>
        <w:t xml:space="preserve">Dans l’attente d’une réponse favorable, je reste à votre entière disposition pour toute information complémentaire. Vous pouvez me joindre à tout moment via les coordonnées mentionnées cidessus. </w:t>
      </w:r>
    </w:p>
    <w:p w14:paraId="7A908A1A" w14:textId="77777777" w:rsidR="00032761" w:rsidRDefault="00D5038C">
      <w:pPr>
        <w:spacing w:after="246" w:line="271" w:lineRule="auto"/>
        <w:ind w:left="-5" w:right="49"/>
      </w:pPr>
      <w:r>
        <w:rPr>
          <w:sz w:val="23"/>
        </w:rPr>
        <w:t xml:space="preserve">Veuillez recevoir, Excellence Monsieur le Ministre, l’expression de ma très haute considération et de mon engagement sincère au service du Cameroun. </w:t>
      </w:r>
    </w:p>
    <w:p w14:paraId="160EF49E" w14:textId="77777777" w:rsidR="00032761" w:rsidRDefault="00D5038C">
      <w:pPr>
        <w:spacing w:after="246" w:line="271" w:lineRule="auto"/>
        <w:ind w:left="-5" w:right="49"/>
      </w:pPr>
      <w:r>
        <w:rPr>
          <w:sz w:val="23"/>
        </w:rPr>
        <w:t xml:space="preserve">Respectueusement, </w:t>
      </w:r>
    </w:p>
    <w:p w14:paraId="56CB1DE6" w14:textId="77777777" w:rsidR="00032761" w:rsidRDefault="00D5038C">
      <w:pPr>
        <w:spacing w:after="258" w:line="259" w:lineRule="auto"/>
        <w:ind w:left="0" w:firstLine="0"/>
        <w:jc w:val="left"/>
      </w:pPr>
      <w:r>
        <w:rPr>
          <w:sz w:val="23"/>
        </w:rPr>
        <w:t xml:space="preserve"> </w:t>
      </w:r>
    </w:p>
    <w:p w14:paraId="4946EBDA" w14:textId="77777777" w:rsidR="00032761" w:rsidRDefault="00D5038C">
      <w:pPr>
        <w:spacing w:after="0" w:line="259" w:lineRule="auto"/>
        <w:ind w:left="2278" w:firstLine="0"/>
        <w:jc w:val="center"/>
      </w:pPr>
      <w:r>
        <w:rPr>
          <w:b/>
          <w:sz w:val="23"/>
        </w:rPr>
        <w:t xml:space="preserve">Jean Pierre Kenneth Belobo </w:t>
      </w:r>
    </w:p>
    <w:p w14:paraId="40D2E83B" w14:textId="77777777" w:rsidR="00032761" w:rsidRDefault="00D5038C">
      <w:pPr>
        <w:spacing w:after="0" w:line="259" w:lineRule="auto"/>
        <w:ind w:left="0" w:right="557" w:firstLine="0"/>
        <w:jc w:val="right"/>
      </w:pPr>
      <w:r>
        <w:rPr>
          <w:sz w:val="23"/>
        </w:rPr>
        <w:t xml:space="preserve"> Président-</w:t>
      </w:r>
      <w:r>
        <w:rPr>
          <w:sz w:val="23"/>
        </w:rPr>
        <w:t xml:space="preserve">Fondateur, Open Directories Africa </w:t>
      </w:r>
    </w:p>
    <w:p w14:paraId="7623F7B2" w14:textId="77777777" w:rsidR="00032761" w:rsidRDefault="00D5038C">
      <w:pPr>
        <w:spacing w:after="0" w:line="259" w:lineRule="auto"/>
        <w:ind w:left="0" w:firstLine="0"/>
        <w:jc w:val="left"/>
      </w:pPr>
      <w:r>
        <w:t xml:space="preserve"> </w:t>
      </w:r>
    </w:p>
    <w:p w14:paraId="5CE266D1" w14:textId="77777777" w:rsidR="00032761" w:rsidRDefault="00D5038C">
      <w:pPr>
        <w:spacing w:after="0" w:line="259" w:lineRule="auto"/>
        <w:ind w:left="456" w:firstLine="0"/>
        <w:jc w:val="left"/>
      </w:pPr>
      <w:r>
        <w:rPr>
          <w:sz w:val="56"/>
        </w:rPr>
        <w:lastRenderedPageBreak/>
        <w:t xml:space="preserve">Présentation du Projet Annuaire Santé </w:t>
      </w:r>
    </w:p>
    <w:p w14:paraId="748F4334" w14:textId="77777777" w:rsidR="00032761" w:rsidRDefault="00D5038C">
      <w:pPr>
        <w:spacing w:after="0" w:line="259" w:lineRule="auto"/>
        <w:ind w:left="0" w:right="56" w:firstLine="0"/>
        <w:jc w:val="center"/>
      </w:pPr>
      <w:r>
        <w:rPr>
          <w:sz w:val="56"/>
        </w:rPr>
        <w:t>Cameroun (ASC)</w:t>
      </w:r>
      <w:r>
        <w:rPr>
          <w:sz w:val="27"/>
        </w:rPr>
        <w:t xml:space="preserve"> </w:t>
      </w:r>
    </w:p>
    <w:p w14:paraId="37121595" w14:textId="77777777" w:rsidR="00032761" w:rsidRDefault="00D5038C">
      <w:pPr>
        <w:spacing w:after="19" w:line="259" w:lineRule="auto"/>
        <w:ind w:left="0" w:firstLine="0"/>
        <w:jc w:val="left"/>
      </w:pPr>
      <w:r>
        <w:rPr>
          <w:b/>
          <w:sz w:val="40"/>
        </w:rPr>
        <w:t xml:space="preserve"> </w:t>
      </w:r>
    </w:p>
    <w:p w14:paraId="4BD2B9FD" w14:textId="77777777" w:rsidR="00032761" w:rsidRDefault="00D5038C">
      <w:pPr>
        <w:spacing w:after="0" w:line="259" w:lineRule="auto"/>
        <w:ind w:left="0" w:right="56" w:firstLine="0"/>
        <w:jc w:val="center"/>
      </w:pPr>
      <w:r>
        <w:rPr>
          <w:b/>
          <w:sz w:val="38"/>
        </w:rPr>
        <w:t>Porté par Open Directories Africa (ODA)</w:t>
      </w:r>
      <w:r>
        <w:rPr>
          <w:sz w:val="38"/>
        </w:rPr>
        <w:t xml:space="preserve"> </w:t>
      </w:r>
    </w:p>
    <w:p w14:paraId="6E35F5F9" w14:textId="77777777" w:rsidR="00032761" w:rsidRDefault="00D5038C">
      <w:pPr>
        <w:spacing w:after="490" w:line="259" w:lineRule="auto"/>
        <w:ind w:left="0" w:firstLine="0"/>
        <w:jc w:val="left"/>
      </w:pPr>
      <w:r>
        <w:t xml:space="preserve"> </w:t>
      </w:r>
    </w:p>
    <w:p w14:paraId="272A5435" w14:textId="77777777" w:rsidR="00032761" w:rsidRDefault="00D5038C">
      <w:pPr>
        <w:spacing w:after="8" w:line="259" w:lineRule="auto"/>
        <w:ind w:left="0" w:firstLine="0"/>
        <w:jc w:val="left"/>
      </w:pPr>
      <w:r>
        <w:rPr>
          <w:b/>
          <w:color w:val="0F4761"/>
          <w:sz w:val="28"/>
        </w:rPr>
        <w:t xml:space="preserve">Table des matières </w:t>
      </w:r>
    </w:p>
    <w:sdt>
      <w:sdtPr>
        <w:rPr>
          <w:sz w:val="24"/>
          <w:lang w:val="en" w:eastAsia="en"/>
        </w:rPr>
        <w:id w:val="402420831"/>
        <w:docPartObj>
          <w:docPartGallery w:val="Table of Contents"/>
        </w:docPartObj>
      </w:sdtPr>
      <w:sdtEndPr/>
      <w:sdtContent>
        <w:p w14:paraId="1DED4DBF" w14:textId="77777777" w:rsidR="00032761" w:rsidRDefault="00D5038C">
          <w:pPr>
            <w:pStyle w:val="TM3"/>
            <w:tabs>
              <w:tab w:val="right" w:leader="hyphen" w:pos="9134"/>
            </w:tabs>
          </w:pPr>
          <w:r>
            <w:fldChar w:fldCharType="begin"/>
          </w:r>
          <w:r>
            <w:instrText xml:space="preserve"> TOC \o "1-3" \h \z \u </w:instrText>
          </w:r>
          <w:r>
            <w:fldChar w:fldCharType="separate"/>
          </w:r>
          <w:hyperlink w:anchor="_Toc27830">
            <w:r>
              <w:rPr>
                <w:sz w:val="22"/>
              </w:rPr>
              <w:t>Présentation du Projet ASC</w:t>
            </w:r>
            <w:r>
              <w:tab/>
            </w:r>
            <w:r>
              <w:fldChar w:fldCharType="begin"/>
            </w:r>
            <w:r>
              <w:instrText>PAGEREF _Toc27830 \h</w:instrText>
            </w:r>
            <w:r>
              <w:fldChar w:fldCharType="separate"/>
            </w:r>
            <w:r>
              <w:rPr>
                <w:sz w:val="22"/>
              </w:rPr>
              <w:t xml:space="preserve">1 </w:t>
            </w:r>
            <w:r>
              <w:fldChar w:fldCharType="end"/>
            </w:r>
          </w:hyperlink>
        </w:p>
        <w:p w14:paraId="33CC5FB8" w14:textId="77777777" w:rsidR="00032761" w:rsidRDefault="00D5038C">
          <w:pPr>
            <w:pStyle w:val="TM3"/>
            <w:tabs>
              <w:tab w:val="right" w:leader="hyphen" w:pos="9134"/>
            </w:tabs>
          </w:pPr>
          <w:hyperlink w:anchor="_Toc27831">
            <w:r>
              <w:rPr>
                <w:sz w:val="22"/>
              </w:rPr>
              <w:t>Appel à la Collaboration avec le MINSANTE</w:t>
            </w:r>
            <w:r>
              <w:tab/>
            </w:r>
            <w:r>
              <w:fldChar w:fldCharType="begin"/>
            </w:r>
            <w:r>
              <w:instrText>PAGEREF _Toc27831 \h</w:instrText>
            </w:r>
            <w:r>
              <w:fldChar w:fldCharType="separate"/>
            </w:r>
            <w:r>
              <w:rPr>
                <w:sz w:val="22"/>
              </w:rPr>
              <w:t xml:space="preserve">2 </w:t>
            </w:r>
            <w:r>
              <w:fldChar w:fldCharType="end"/>
            </w:r>
          </w:hyperlink>
        </w:p>
        <w:p w14:paraId="4280ECB0" w14:textId="77777777" w:rsidR="00032761" w:rsidRDefault="00D5038C">
          <w:pPr>
            <w:pStyle w:val="TM3"/>
            <w:tabs>
              <w:tab w:val="right" w:leader="hyphen" w:pos="9134"/>
            </w:tabs>
          </w:pPr>
          <w:hyperlink w:anchor="_Toc27832">
            <w:r>
              <w:rPr>
                <w:sz w:val="22"/>
              </w:rPr>
              <w:t>Demande d’Audience en Ligne</w:t>
            </w:r>
            <w:r>
              <w:tab/>
            </w:r>
            <w:r>
              <w:fldChar w:fldCharType="begin"/>
            </w:r>
            <w:r>
              <w:instrText>PAGEREF _Toc27832 \h</w:instrText>
            </w:r>
            <w:r>
              <w:fldChar w:fldCharType="separate"/>
            </w:r>
            <w:r>
              <w:rPr>
                <w:sz w:val="22"/>
              </w:rPr>
              <w:t xml:space="preserve">2 </w:t>
            </w:r>
            <w:r>
              <w:fldChar w:fldCharType="end"/>
            </w:r>
          </w:hyperlink>
        </w:p>
        <w:p w14:paraId="6704E36B" w14:textId="77777777" w:rsidR="00032761" w:rsidRDefault="00D5038C">
          <w:pPr>
            <w:pStyle w:val="TM3"/>
            <w:tabs>
              <w:tab w:val="right" w:leader="hyphen" w:pos="9134"/>
            </w:tabs>
          </w:pPr>
          <w:hyperlink w:anchor="_Toc27833">
            <w:r>
              <w:rPr>
                <w:sz w:val="22"/>
              </w:rPr>
              <w:t>Invitation à Agir</w:t>
            </w:r>
            <w:r>
              <w:tab/>
            </w:r>
            <w:r>
              <w:fldChar w:fldCharType="begin"/>
            </w:r>
            <w:r>
              <w:instrText>PAGEREF _Toc27833 \h</w:instrText>
            </w:r>
            <w:r>
              <w:fldChar w:fldCharType="separate"/>
            </w:r>
            <w:r>
              <w:rPr>
                <w:sz w:val="22"/>
              </w:rPr>
              <w:t xml:space="preserve">2 </w:t>
            </w:r>
            <w:r>
              <w:fldChar w:fldCharType="end"/>
            </w:r>
          </w:hyperlink>
        </w:p>
        <w:p w14:paraId="419564A6" w14:textId="77777777" w:rsidR="00032761" w:rsidRDefault="00D5038C">
          <w:pPr>
            <w:pStyle w:val="TM1"/>
            <w:tabs>
              <w:tab w:val="right" w:leader="hyphen" w:pos="9134"/>
            </w:tabs>
          </w:pPr>
          <w:hyperlink w:anchor="_Toc27834">
            <w:r>
              <w:t>1. Introduction générale</w:t>
            </w:r>
            <w:r>
              <w:tab/>
            </w:r>
            <w:r>
              <w:fldChar w:fldCharType="begin"/>
            </w:r>
            <w:r>
              <w:instrText>PAGEREF _Toc27834 \h</w:instrText>
            </w:r>
            <w:r>
              <w:fldChar w:fldCharType="separate"/>
            </w:r>
            <w:r>
              <w:t xml:space="preserve">5 </w:t>
            </w:r>
            <w:r>
              <w:fldChar w:fldCharType="end"/>
            </w:r>
          </w:hyperlink>
        </w:p>
        <w:p w14:paraId="1B4319E9" w14:textId="77777777" w:rsidR="00032761" w:rsidRDefault="00D5038C">
          <w:pPr>
            <w:pStyle w:val="TM1"/>
            <w:tabs>
              <w:tab w:val="right" w:leader="hyphen" w:pos="9134"/>
            </w:tabs>
          </w:pPr>
          <w:hyperlink w:anchor="_Toc27835">
            <w:r>
              <w:t>2. Objectifs du projet</w:t>
            </w:r>
            <w:r>
              <w:tab/>
            </w:r>
            <w:r>
              <w:fldChar w:fldCharType="begin"/>
            </w:r>
            <w:r>
              <w:instrText>PAGEREF _Toc27835 \h</w:instrText>
            </w:r>
            <w:r>
              <w:fldChar w:fldCharType="separate"/>
            </w:r>
            <w:r>
              <w:t xml:space="preserve">5 </w:t>
            </w:r>
            <w:r>
              <w:fldChar w:fldCharType="end"/>
            </w:r>
          </w:hyperlink>
        </w:p>
        <w:p w14:paraId="7845BECE" w14:textId="77777777" w:rsidR="00032761" w:rsidRDefault="00D5038C">
          <w:pPr>
            <w:pStyle w:val="TM2"/>
            <w:tabs>
              <w:tab w:val="right" w:leader="hyphen" w:pos="9134"/>
            </w:tabs>
          </w:pPr>
          <w:hyperlink w:anchor="_Toc27836">
            <w:r>
              <w:t>2.1. Objectif principal</w:t>
            </w:r>
            <w:r>
              <w:tab/>
            </w:r>
            <w:r>
              <w:fldChar w:fldCharType="begin"/>
            </w:r>
            <w:r>
              <w:instrText>PAGEREF _Toc27836 \h</w:instrText>
            </w:r>
            <w:r>
              <w:fldChar w:fldCharType="separate"/>
            </w:r>
            <w:r>
              <w:t xml:space="preserve">5 </w:t>
            </w:r>
            <w:r>
              <w:fldChar w:fldCharType="end"/>
            </w:r>
          </w:hyperlink>
        </w:p>
        <w:p w14:paraId="26B5E9C3" w14:textId="77777777" w:rsidR="00032761" w:rsidRDefault="00D5038C">
          <w:pPr>
            <w:pStyle w:val="TM2"/>
            <w:tabs>
              <w:tab w:val="right" w:leader="hyphen" w:pos="9134"/>
            </w:tabs>
          </w:pPr>
          <w:hyperlink w:anchor="_Toc27837">
            <w:r>
              <w:t>2.2. Objectifs spécifiques</w:t>
            </w:r>
            <w:r>
              <w:tab/>
            </w:r>
            <w:r>
              <w:fldChar w:fldCharType="begin"/>
            </w:r>
            <w:r>
              <w:instrText>PAGEREF _Toc27837 \h</w:instrText>
            </w:r>
            <w:r>
              <w:fldChar w:fldCharType="separate"/>
            </w:r>
            <w:r>
              <w:t xml:space="preserve">6 </w:t>
            </w:r>
            <w:r>
              <w:fldChar w:fldCharType="end"/>
            </w:r>
          </w:hyperlink>
        </w:p>
        <w:p w14:paraId="2BD59A29" w14:textId="77777777" w:rsidR="00032761" w:rsidRDefault="00D5038C">
          <w:pPr>
            <w:pStyle w:val="TM1"/>
            <w:tabs>
              <w:tab w:val="right" w:leader="hyphen" w:pos="9134"/>
            </w:tabs>
          </w:pPr>
          <w:hyperlink w:anchor="_Toc27838">
            <w:r>
              <w:t>3. Présentation de Open Directories Africa (ODA)</w:t>
            </w:r>
            <w:r>
              <w:tab/>
            </w:r>
            <w:r>
              <w:fldChar w:fldCharType="begin"/>
            </w:r>
            <w:r>
              <w:instrText>PAGEREF _Toc27838 \h</w:instrText>
            </w:r>
            <w:r>
              <w:fldChar w:fldCharType="separate"/>
            </w:r>
            <w:r>
              <w:t xml:space="preserve">6 </w:t>
            </w:r>
            <w:r>
              <w:fldChar w:fldCharType="end"/>
            </w:r>
          </w:hyperlink>
        </w:p>
        <w:p w14:paraId="3C87D2D6" w14:textId="77777777" w:rsidR="00032761" w:rsidRDefault="00D5038C">
          <w:pPr>
            <w:pStyle w:val="TM2"/>
            <w:tabs>
              <w:tab w:val="right" w:leader="hyphen" w:pos="9134"/>
            </w:tabs>
          </w:pPr>
          <w:hyperlink w:anchor="_Toc27839">
            <w:r>
              <w:t>3.1. Mission de la startup</w:t>
            </w:r>
            <w:r>
              <w:tab/>
            </w:r>
            <w:r>
              <w:fldChar w:fldCharType="begin"/>
            </w:r>
            <w:r>
              <w:instrText>PAGEREF _Toc27839 \h</w:instrText>
            </w:r>
            <w:r>
              <w:fldChar w:fldCharType="separate"/>
            </w:r>
            <w:r>
              <w:t xml:space="preserve">6 </w:t>
            </w:r>
            <w:r>
              <w:fldChar w:fldCharType="end"/>
            </w:r>
          </w:hyperlink>
        </w:p>
        <w:p w14:paraId="41B04192" w14:textId="77777777" w:rsidR="00032761" w:rsidRDefault="00D5038C">
          <w:pPr>
            <w:pStyle w:val="TM2"/>
            <w:tabs>
              <w:tab w:val="right" w:leader="hyphen" w:pos="9134"/>
            </w:tabs>
          </w:pPr>
          <w:hyperlink w:anchor="_Toc27840">
            <w:r>
              <w:t>3.2. Les valeurs fondamentales de ODA</w:t>
            </w:r>
            <w:r>
              <w:tab/>
            </w:r>
            <w:r>
              <w:fldChar w:fldCharType="begin"/>
            </w:r>
            <w:r>
              <w:instrText>PAGEREF _Toc27840 \h</w:instrText>
            </w:r>
            <w:r>
              <w:fldChar w:fldCharType="separate"/>
            </w:r>
            <w:r>
              <w:t xml:space="preserve">6 </w:t>
            </w:r>
            <w:r>
              <w:fldChar w:fldCharType="end"/>
            </w:r>
          </w:hyperlink>
        </w:p>
        <w:p w14:paraId="21D0521C" w14:textId="77777777" w:rsidR="00032761" w:rsidRDefault="00D5038C">
          <w:pPr>
            <w:pStyle w:val="TM2"/>
            <w:tabs>
              <w:tab w:val="right" w:leader="hyphen" w:pos="9134"/>
            </w:tabs>
          </w:pPr>
          <w:hyperlink w:anchor="_Toc27841">
            <w:r>
              <w:t>3.3. Projets phares développés par ODA</w:t>
            </w:r>
            <w:r>
              <w:tab/>
            </w:r>
            <w:r>
              <w:fldChar w:fldCharType="begin"/>
            </w:r>
            <w:r>
              <w:instrText>PAGEREF _Toc27841 \h</w:instrText>
            </w:r>
            <w:r>
              <w:fldChar w:fldCharType="separate"/>
            </w:r>
            <w:r>
              <w:t xml:space="preserve">6 </w:t>
            </w:r>
            <w:r>
              <w:fldChar w:fldCharType="end"/>
            </w:r>
          </w:hyperlink>
        </w:p>
        <w:p w14:paraId="4FEACE5E" w14:textId="77777777" w:rsidR="00032761" w:rsidRDefault="00D5038C">
          <w:pPr>
            <w:pStyle w:val="TM1"/>
            <w:tabs>
              <w:tab w:val="right" w:leader="hyphen" w:pos="9134"/>
            </w:tabs>
          </w:pPr>
          <w:hyperlink w:anchor="_Toc27842">
            <w:r>
              <w:t>4. Fonctionnement de l’Annuaire Santé Cameroun</w:t>
            </w:r>
            <w:r>
              <w:tab/>
            </w:r>
            <w:r>
              <w:fldChar w:fldCharType="begin"/>
            </w:r>
            <w:r>
              <w:instrText>PAGEREF _Toc27842 \h</w:instrText>
            </w:r>
            <w:r>
              <w:fldChar w:fldCharType="separate"/>
            </w:r>
            <w:r>
              <w:t xml:space="preserve">7 </w:t>
            </w:r>
            <w:r>
              <w:fldChar w:fldCharType="end"/>
            </w:r>
          </w:hyperlink>
        </w:p>
        <w:p w14:paraId="7DFBCFF3" w14:textId="77777777" w:rsidR="00032761" w:rsidRDefault="00D5038C">
          <w:pPr>
            <w:pStyle w:val="TM2"/>
            <w:tabs>
              <w:tab w:val="right" w:leader="hyphen" w:pos="9134"/>
            </w:tabs>
          </w:pPr>
          <w:hyperlink w:anchor="_Toc27843">
            <w:r>
              <w:t>4.1. Inscription et certification</w:t>
            </w:r>
            <w:r>
              <w:tab/>
            </w:r>
            <w:r>
              <w:fldChar w:fldCharType="begin"/>
            </w:r>
            <w:r>
              <w:instrText>PAGEREF _Toc27843 \h</w:instrText>
            </w:r>
            <w:r>
              <w:fldChar w:fldCharType="separate"/>
            </w:r>
            <w:r>
              <w:t xml:space="preserve">7 </w:t>
            </w:r>
            <w:r>
              <w:fldChar w:fldCharType="end"/>
            </w:r>
          </w:hyperlink>
        </w:p>
        <w:p w14:paraId="40659B62" w14:textId="77777777" w:rsidR="00032761" w:rsidRDefault="00D5038C">
          <w:pPr>
            <w:pStyle w:val="TM2"/>
            <w:tabs>
              <w:tab w:val="right" w:leader="hyphen" w:pos="9134"/>
            </w:tabs>
          </w:pPr>
          <w:hyperlink w:anchor="_Toc27844">
            <w:r>
              <w:t>4.2. Exemple de Permis d’Exercer à Compte Personnel (PECP)</w:t>
            </w:r>
            <w:r>
              <w:tab/>
            </w:r>
            <w:r>
              <w:fldChar w:fldCharType="begin"/>
            </w:r>
            <w:r>
              <w:instrText>PAGEREF _Toc27844 \h</w:instrText>
            </w:r>
            <w:r>
              <w:fldChar w:fldCharType="separate"/>
            </w:r>
            <w:r>
              <w:t xml:space="preserve">7 </w:t>
            </w:r>
            <w:r>
              <w:fldChar w:fldCharType="end"/>
            </w:r>
          </w:hyperlink>
        </w:p>
        <w:p w14:paraId="1506CD0E" w14:textId="77777777" w:rsidR="00032761" w:rsidRDefault="00D5038C">
          <w:pPr>
            <w:pStyle w:val="TM2"/>
            <w:tabs>
              <w:tab w:val="right" w:leader="hyphen" w:pos="9134"/>
            </w:tabs>
          </w:pPr>
          <w:hyperlink w:anchor="_Toc27845">
            <w:r>
              <w:t>4.3. Fonctionnalités principales de la plateforme</w:t>
            </w:r>
            <w:r>
              <w:tab/>
            </w:r>
            <w:r>
              <w:fldChar w:fldCharType="begin"/>
            </w:r>
            <w:r>
              <w:instrText>PAGEREF _Toc27845 \h</w:instrText>
            </w:r>
            <w:r>
              <w:fldChar w:fldCharType="separate"/>
            </w:r>
            <w:r>
              <w:t xml:space="preserve">7 </w:t>
            </w:r>
            <w:r>
              <w:fldChar w:fldCharType="end"/>
            </w:r>
          </w:hyperlink>
        </w:p>
        <w:p w14:paraId="40F54C61" w14:textId="77777777" w:rsidR="00032761" w:rsidRDefault="00D5038C">
          <w:pPr>
            <w:pStyle w:val="TM1"/>
            <w:tabs>
              <w:tab w:val="right" w:leader="hyphen" w:pos="9134"/>
            </w:tabs>
          </w:pPr>
          <w:hyperlink w:anchor="_Toc27846">
            <w:r>
              <w:rPr>
                <w:b/>
                <w:sz w:val="22"/>
              </w:rPr>
              <w:t>5. Budget estimatif de mise en œuvre</w:t>
            </w:r>
            <w:r>
              <w:tab/>
            </w:r>
            <w:r>
              <w:fldChar w:fldCharType="begin"/>
            </w:r>
            <w:r>
              <w:instrText xml:space="preserve">PAGEREF </w:instrText>
            </w:r>
            <w:r>
              <w:instrText>_Toc27846 \h</w:instrText>
            </w:r>
            <w:r>
              <w:fldChar w:fldCharType="separate"/>
            </w:r>
            <w:r>
              <w:rPr>
                <w:b/>
                <w:sz w:val="22"/>
              </w:rPr>
              <w:t xml:space="preserve">8 </w:t>
            </w:r>
            <w:r>
              <w:fldChar w:fldCharType="end"/>
            </w:r>
          </w:hyperlink>
        </w:p>
        <w:p w14:paraId="1D800B38" w14:textId="77777777" w:rsidR="00032761" w:rsidRDefault="00D5038C">
          <w:pPr>
            <w:pStyle w:val="TM1"/>
            <w:tabs>
              <w:tab w:val="right" w:leader="hyphen" w:pos="9134"/>
            </w:tabs>
          </w:pPr>
          <w:hyperlink w:anchor="_Toc27847">
            <w:r>
              <w:t>6. Avantages pour le Cameroun et l’Afrique centrale</w:t>
            </w:r>
            <w:r>
              <w:tab/>
            </w:r>
            <w:r>
              <w:fldChar w:fldCharType="begin"/>
            </w:r>
            <w:r>
              <w:instrText>PAGEREF _Toc27847 \h</w:instrText>
            </w:r>
            <w:r>
              <w:fldChar w:fldCharType="separate"/>
            </w:r>
            <w:r>
              <w:t xml:space="preserve">9 </w:t>
            </w:r>
            <w:r>
              <w:fldChar w:fldCharType="end"/>
            </w:r>
          </w:hyperlink>
        </w:p>
        <w:p w14:paraId="543B1EFC" w14:textId="77777777" w:rsidR="00032761" w:rsidRDefault="00D5038C">
          <w:pPr>
            <w:pStyle w:val="TM2"/>
            <w:tabs>
              <w:tab w:val="right" w:leader="hyphen" w:pos="9134"/>
            </w:tabs>
          </w:pPr>
          <w:hyperlink w:anchor="_Toc27848">
            <w:r>
              <w:t>6.1. Pour le Cameroun</w:t>
            </w:r>
            <w:r>
              <w:tab/>
            </w:r>
            <w:r>
              <w:fldChar w:fldCharType="begin"/>
            </w:r>
            <w:r>
              <w:instrText>PAGEREF _Toc27848 \h</w:instrText>
            </w:r>
            <w:r>
              <w:fldChar w:fldCharType="separate"/>
            </w:r>
            <w:r>
              <w:t xml:space="preserve">9 </w:t>
            </w:r>
            <w:r>
              <w:fldChar w:fldCharType="end"/>
            </w:r>
          </w:hyperlink>
        </w:p>
        <w:p w14:paraId="7B2099DC" w14:textId="77777777" w:rsidR="00032761" w:rsidRDefault="00D5038C">
          <w:pPr>
            <w:pStyle w:val="TM2"/>
            <w:tabs>
              <w:tab w:val="right" w:leader="hyphen" w:pos="9134"/>
            </w:tabs>
          </w:pPr>
          <w:hyperlink w:anchor="_Toc27849">
            <w:r>
              <w:t>6.2. Pour l’Afrique centrale</w:t>
            </w:r>
            <w:r>
              <w:tab/>
            </w:r>
            <w:r>
              <w:fldChar w:fldCharType="begin"/>
            </w:r>
            <w:r>
              <w:instrText>PAGEREF _Toc27849 \h</w:instrText>
            </w:r>
            <w:r>
              <w:fldChar w:fldCharType="separate"/>
            </w:r>
            <w:r>
              <w:t xml:space="preserve">9 </w:t>
            </w:r>
            <w:r>
              <w:fldChar w:fldCharType="end"/>
            </w:r>
          </w:hyperlink>
        </w:p>
        <w:p w14:paraId="2CBB97D7" w14:textId="77777777" w:rsidR="00032761" w:rsidRDefault="00D5038C">
          <w:pPr>
            <w:pStyle w:val="TM1"/>
            <w:tabs>
              <w:tab w:val="right" w:leader="hyphen" w:pos="9134"/>
            </w:tabs>
          </w:pPr>
          <w:hyperlink w:anchor="_Toc27850">
            <w:r>
              <w:t>7. Développement à long terme</w:t>
            </w:r>
            <w:r>
              <w:tab/>
            </w:r>
            <w:r>
              <w:fldChar w:fldCharType="begin"/>
            </w:r>
            <w:r>
              <w:instrText>PAGEREF _Toc27850 \h</w:instrText>
            </w:r>
            <w:r>
              <w:fldChar w:fldCharType="separate"/>
            </w:r>
            <w:r>
              <w:t xml:space="preserve">9 </w:t>
            </w:r>
            <w:r>
              <w:fldChar w:fldCharType="end"/>
            </w:r>
          </w:hyperlink>
        </w:p>
        <w:p w14:paraId="33BCE3CE" w14:textId="77777777" w:rsidR="00032761" w:rsidRDefault="00D5038C">
          <w:pPr>
            <w:pStyle w:val="TM1"/>
            <w:tabs>
              <w:tab w:val="right" w:leader="hyphen" w:pos="9134"/>
            </w:tabs>
          </w:pPr>
          <w:hyperlink w:anchor="_Toc27851">
            <w:r>
              <w:t>Analyse SWOT du projet Annuaire Santé Cameroun (ASC)</w:t>
            </w:r>
            <w:r>
              <w:tab/>
            </w:r>
            <w:r>
              <w:fldChar w:fldCharType="begin"/>
            </w:r>
            <w:r>
              <w:instrText>PAGEREF _Toc27851 \h</w:instrText>
            </w:r>
            <w:r>
              <w:fldChar w:fldCharType="separate"/>
            </w:r>
            <w:r>
              <w:t xml:space="preserve">10 </w:t>
            </w:r>
            <w:r>
              <w:fldChar w:fldCharType="end"/>
            </w:r>
          </w:hyperlink>
        </w:p>
        <w:p w14:paraId="707C215C" w14:textId="77777777" w:rsidR="00032761" w:rsidRDefault="00D5038C">
          <w:pPr>
            <w:pStyle w:val="TM2"/>
            <w:tabs>
              <w:tab w:val="right" w:leader="hyphen" w:pos="9134"/>
            </w:tabs>
          </w:pPr>
          <w:hyperlink w:anchor="_Toc27852">
            <w:r>
              <w:t>Forces (Strengths)</w:t>
            </w:r>
            <w:r>
              <w:tab/>
            </w:r>
            <w:r>
              <w:fldChar w:fldCharType="begin"/>
            </w:r>
            <w:r>
              <w:instrText>PAGEREF _Toc27852 \h</w:instrText>
            </w:r>
            <w:r>
              <w:fldChar w:fldCharType="separate"/>
            </w:r>
            <w:r>
              <w:t xml:space="preserve">10 </w:t>
            </w:r>
            <w:r>
              <w:fldChar w:fldCharType="end"/>
            </w:r>
          </w:hyperlink>
        </w:p>
        <w:p w14:paraId="6518CA38" w14:textId="77777777" w:rsidR="00032761" w:rsidRDefault="00D5038C">
          <w:pPr>
            <w:pStyle w:val="TM2"/>
            <w:tabs>
              <w:tab w:val="right" w:leader="hyphen" w:pos="9134"/>
            </w:tabs>
          </w:pPr>
          <w:hyperlink w:anchor="_Toc27853">
            <w:r>
              <w:t>Faiblesses (Weaknesses)</w:t>
            </w:r>
            <w:r>
              <w:tab/>
            </w:r>
            <w:r>
              <w:fldChar w:fldCharType="begin"/>
            </w:r>
            <w:r>
              <w:instrText>PAGEREF _Toc27853 \h</w:instrText>
            </w:r>
            <w:r>
              <w:fldChar w:fldCharType="separate"/>
            </w:r>
            <w:r>
              <w:t xml:space="preserve">10 </w:t>
            </w:r>
            <w:r>
              <w:fldChar w:fldCharType="end"/>
            </w:r>
          </w:hyperlink>
        </w:p>
        <w:p w14:paraId="0312B3AB" w14:textId="77777777" w:rsidR="00032761" w:rsidRDefault="00D5038C">
          <w:pPr>
            <w:pStyle w:val="TM2"/>
            <w:tabs>
              <w:tab w:val="right" w:leader="hyphen" w:pos="9134"/>
            </w:tabs>
          </w:pPr>
          <w:hyperlink w:anchor="_Toc27854">
            <w:r>
              <w:t>Opportunités (Opportunities)</w:t>
            </w:r>
            <w:r>
              <w:tab/>
            </w:r>
            <w:r>
              <w:fldChar w:fldCharType="begin"/>
            </w:r>
            <w:r>
              <w:instrText>PAGEREF _Toc27854 \h</w:instrText>
            </w:r>
            <w:r>
              <w:fldChar w:fldCharType="separate"/>
            </w:r>
            <w:r>
              <w:t xml:space="preserve">10 </w:t>
            </w:r>
            <w:r>
              <w:fldChar w:fldCharType="end"/>
            </w:r>
          </w:hyperlink>
        </w:p>
        <w:p w14:paraId="7F835B1E" w14:textId="77777777" w:rsidR="00032761" w:rsidRDefault="00D5038C">
          <w:pPr>
            <w:pStyle w:val="TM2"/>
            <w:tabs>
              <w:tab w:val="right" w:leader="hyphen" w:pos="9134"/>
            </w:tabs>
          </w:pPr>
          <w:hyperlink w:anchor="_Toc27855">
            <w:r>
              <w:t>Menaces (Threats)</w:t>
            </w:r>
            <w:r>
              <w:tab/>
            </w:r>
            <w:r>
              <w:fldChar w:fldCharType="begin"/>
            </w:r>
            <w:r>
              <w:instrText>PAGEREF _Toc27855 \h</w:instrText>
            </w:r>
            <w:r>
              <w:fldChar w:fldCharType="separate"/>
            </w:r>
            <w:r>
              <w:t xml:space="preserve">10 </w:t>
            </w:r>
            <w:r>
              <w:fldChar w:fldCharType="end"/>
            </w:r>
          </w:hyperlink>
        </w:p>
        <w:p w14:paraId="6D4B9059" w14:textId="77777777" w:rsidR="00032761" w:rsidRDefault="00D5038C">
          <w:pPr>
            <w:pStyle w:val="TM1"/>
            <w:tabs>
              <w:tab w:val="right" w:leader="hyphen" w:pos="9134"/>
            </w:tabs>
          </w:pPr>
          <w:hyperlink w:anchor="_Toc27856">
            <w:r>
              <w:t>Analyse PESTEL du projet Annuaire Santé Cameroun</w:t>
            </w:r>
            <w:r>
              <w:tab/>
            </w:r>
            <w:r>
              <w:fldChar w:fldCharType="begin"/>
            </w:r>
            <w:r>
              <w:instrText>PAGEREF _Toc27856 \h</w:instrText>
            </w:r>
            <w:r>
              <w:fldChar w:fldCharType="separate"/>
            </w:r>
            <w:r>
              <w:t xml:space="preserve">11 </w:t>
            </w:r>
            <w:r>
              <w:fldChar w:fldCharType="end"/>
            </w:r>
          </w:hyperlink>
        </w:p>
        <w:p w14:paraId="06EDA03F" w14:textId="77777777" w:rsidR="00032761" w:rsidRDefault="00D5038C">
          <w:pPr>
            <w:pStyle w:val="TM2"/>
            <w:tabs>
              <w:tab w:val="right" w:leader="hyphen" w:pos="9134"/>
            </w:tabs>
          </w:pPr>
          <w:hyperlink w:anchor="_Toc27857">
            <w:r>
              <w:t>Politique</w:t>
            </w:r>
            <w:r>
              <w:tab/>
            </w:r>
            <w:r>
              <w:fldChar w:fldCharType="begin"/>
            </w:r>
            <w:r>
              <w:instrText>PAGEREF _Toc27857 \h</w:instrText>
            </w:r>
            <w:r>
              <w:fldChar w:fldCharType="separate"/>
            </w:r>
            <w:r>
              <w:t xml:space="preserve">11 </w:t>
            </w:r>
            <w:r>
              <w:fldChar w:fldCharType="end"/>
            </w:r>
          </w:hyperlink>
        </w:p>
        <w:p w14:paraId="65293261" w14:textId="77777777" w:rsidR="00032761" w:rsidRDefault="00D5038C">
          <w:pPr>
            <w:pStyle w:val="TM2"/>
            <w:tabs>
              <w:tab w:val="right" w:leader="hyphen" w:pos="9134"/>
            </w:tabs>
          </w:pPr>
          <w:hyperlink w:anchor="_Toc27858">
            <w:r>
              <w:t>Économique</w:t>
            </w:r>
            <w:r>
              <w:tab/>
            </w:r>
            <w:r>
              <w:fldChar w:fldCharType="begin"/>
            </w:r>
            <w:r>
              <w:instrText>PAGEREF _Toc27858 \h</w:instrText>
            </w:r>
            <w:r>
              <w:fldChar w:fldCharType="separate"/>
            </w:r>
            <w:r>
              <w:t xml:space="preserve">11 </w:t>
            </w:r>
            <w:r>
              <w:fldChar w:fldCharType="end"/>
            </w:r>
          </w:hyperlink>
        </w:p>
        <w:p w14:paraId="787E947E" w14:textId="77777777" w:rsidR="00032761" w:rsidRDefault="00D5038C">
          <w:pPr>
            <w:pStyle w:val="TM2"/>
            <w:tabs>
              <w:tab w:val="right" w:leader="hyphen" w:pos="9134"/>
            </w:tabs>
          </w:pPr>
          <w:hyperlink w:anchor="_Toc27859">
            <w:r>
              <w:t>Socioculturel</w:t>
            </w:r>
            <w:r>
              <w:tab/>
            </w:r>
            <w:r>
              <w:fldChar w:fldCharType="begin"/>
            </w:r>
            <w:r>
              <w:instrText>PAGEREF _Toc27859 \h</w:instrText>
            </w:r>
            <w:r>
              <w:fldChar w:fldCharType="separate"/>
            </w:r>
            <w:r>
              <w:t xml:space="preserve">11 </w:t>
            </w:r>
            <w:r>
              <w:fldChar w:fldCharType="end"/>
            </w:r>
          </w:hyperlink>
        </w:p>
        <w:p w14:paraId="2B139D23" w14:textId="77777777" w:rsidR="00032761" w:rsidRDefault="00D5038C">
          <w:pPr>
            <w:pStyle w:val="TM2"/>
            <w:tabs>
              <w:tab w:val="right" w:leader="hyphen" w:pos="9134"/>
            </w:tabs>
          </w:pPr>
          <w:hyperlink w:anchor="_Toc27860">
            <w:r>
              <w:t>Technologique</w:t>
            </w:r>
            <w:r>
              <w:tab/>
            </w:r>
            <w:r>
              <w:fldChar w:fldCharType="begin"/>
            </w:r>
            <w:r>
              <w:instrText>PAGEREF _Toc27860 \h</w:instrText>
            </w:r>
            <w:r>
              <w:fldChar w:fldCharType="separate"/>
            </w:r>
            <w:r>
              <w:t xml:space="preserve">11 </w:t>
            </w:r>
            <w:r>
              <w:fldChar w:fldCharType="end"/>
            </w:r>
          </w:hyperlink>
        </w:p>
        <w:p w14:paraId="2A8008D4" w14:textId="77777777" w:rsidR="00032761" w:rsidRDefault="00D5038C">
          <w:pPr>
            <w:pStyle w:val="TM2"/>
            <w:tabs>
              <w:tab w:val="right" w:leader="hyphen" w:pos="9134"/>
            </w:tabs>
          </w:pPr>
          <w:hyperlink w:anchor="_Toc27861">
            <w:r>
              <w:t>Environnemental</w:t>
            </w:r>
            <w:r>
              <w:tab/>
            </w:r>
            <w:r>
              <w:fldChar w:fldCharType="begin"/>
            </w:r>
            <w:r>
              <w:instrText>PAGEREF _Toc27861 \h</w:instrText>
            </w:r>
            <w:r>
              <w:fldChar w:fldCharType="separate"/>
            </w:r>
            <w:r>
              <w:t xml:space="preserve">11 </w:t>
            </w:r>
            <w:r>
              <w:fldChar w:fldCharType="end"/>
            </w:r>
          </w:hyperlink>
        </w:p>
        <w:p w14:paraId="0CDF80F0" w14:textId="77777777" w:rsidR="00032761" w:rsidRDefault="00D5038C">
          <w:pPr>
            <w:pStyle w:val="TM2"/>
            <w:tabs>
              <w:tab w:val="right" w:leader="hyphen" w:pos="9134"/>
            </w:tabs>
          </w:pPr>
          <w:hyperlink w:anchor="_Toc27862">
            <w:r>
              <w:t>Légal</w:t>
            </w:r>
            <w:r>
              <w:tab/>
            </w:r>
            <w:r>
              <w:fldChar w:fldCharType="begin"/>
            </w:r>
            <w:r>
              <w:instrText>PAGEREF _Toc27862 \h</w:instrText>
            </w:r>
            <w:r>
              <w:fldChar w:fldCharType="separate"/>
            </w:r>
            <w:r>
              <w:t xml:space="preserve">11 </w:t>
            </w:r>
            <w:r>
              <w:fldChar w:fldCharType="end"/>
            </w:r>
          </w:hyperlink>
        </w:p>
        <w:p w14:paraId="75623B72" w14:textId="77777777" w:rsidR="00032761" w:rsidRDefault="00D5038C">
          <w:pPr>
            <w:pStyle w:val="TM1"/>
            <w:tabs>
              <w:tab w:val="right" w:leader="hyphen" w:pos="9134"/>
            </w:tabs>
          </w:pPr>
          <w:hyperlink w:anchor="_Toc27863">
            <w:r>
              <w:t>Plan de Développement Stratégique sur 5 ans</w:t>
            </w:r>
            <w:r>
              <w:tab/>
            </w:r>
            <w:r>
              <w:fldChar w:fldCharType="begin"/>
            </w:r>
            <w:r>
              <w:instrText>PAGEREF _Toc27863 \h</w:instrText>
            </w:r>
            <w:r>
              <w:fldChar w:fldCharType="separate"/>
            </w:r>
            <w:r>
              <w:t xml:space="preserve">12 </w:t>
            </w:r>
            <w:r>
              <w:fldChar w:fldCharType="end"/>
            </w:r>
          </w:hyperlink>
        </w:p>
        <w:p w14:paraId="548F7076" w14:textId="77777777" w:rsidR="00032761" w:rsidRDefault="00D5038C">
          <w:pPr>
            <w:pStyle w:val="TM2"/>
            <w:tabs>
              <w:tab w:val="right" w:leader="hyphen" w:pos="9134"/>
            </w:tabs>
          </w:pPr>
          <w:hyperlink w:anchor="_Toc27864">
            <w:r>
              <w:t>Année 1 : Lancement et mise en place</w:t>
            </w:r>
            <w:r>
              <w:tab/>
            </w:r>
            <w:r>
              <w:fldChar w:fldCharType="begin"/>
            </w:r>
            <w:r>
              <w:instrText>PAGEREF _Toc27864 \h</w:instrText>
            </w:r>
            <w:r>
              <w:fldChar w:fldCharType="separate"/>
            </w:r>
            <w:r>
              <w:t xml:space="preserve">12 </w:t>
            </w:r>
            <w:r>
              <w:fldChar w:fldCharType="end"/>
            </w:r>
          </w:hyperlink>
        </w:p>
        <w:p w14:paraId="1DDA35DD" w14:textId="77777777" w:rsidR="00032761" w:rsidRDefault="00D5038C">
          <w:pPr>
            <w:pStyle w:val="TM2"/>
            <w:tabs>
              <w:tab w:val="right" w:leader="hyphen" w:pos="9134"/>
            </w:tabs>
          </w:pPr>
          <w:hyperlink w:anchor="_Toc27865">
            <w:r>
              <w:t>Année 2 : Expansion et optimisation</w:t>
            </w:r>
            <w:r>
              <w:tab/>
            </w:r>
            <w:r>
              <w:fldChar w:fldCharType="begin"/>
            </w:r>
            <w:r>
              <w:instrText>PAGEREF _Toc27865 \h</w:instrText>
            </w:r>
            <w:r>
              <w:fldChar w:fldCharType="separate"/>
            </w:r>
            <w:r>
              <w:t xml:space="preserve">12 </w:t>
            </w:r>
            <w:r>
              <w:fldChar w:fldCharType="end"/>
            </w:r>
          </w:hyperlink>
        </w:p>
        <w:p w14:paraId="57510E57" w14:textId="77777777" w:rsidR="00032761" w:rsidRDefault="00D5038C">
          <w:pPr>
            <w:pStyle w:val="TM2"/>
            <w:tabs>
              <w:tab w:val="right" w:leader="hyphen" w:pos="9134"/>
            </w:tabs>
          </w:pPr>
          <w:hyperlink w:anchor="_Toc27866">
            <w:r>
              <w:t>Année 3 : Diversification des projets ODA</w:t>
            </w:r>
            <w:r>
              <w:tab/>
            </w:r>
            <w:r>
              <w:fldChar w:fldCharType="begin"/>
            </w:r>
            <w:r>
              <w:instrText>PAGEREF _Toc27866 \h</w:instrText>
            </w:r>
            <w:r>
              <w:fldChar w:fldCharType="separate"/>
            </w:r>
            <w:r>
              <w:t xml:space="preserve">12 </w:t>
            </w:r>
            <w:r>
              <w:fldChar w:fldCharType="end"/>
            </w:r>
          </w:hyperlink>
        </w:p>
        <w:p w14:paraId="5B9FFC24" w14:textId="77777777" w:rsidR="00032761" w:rsidRDefault="00D5038C">
          <w:pPr>
            <w:pStyle w:val="TM2"/>
            <w:tabs>
              <w:tab w:val="right" w:leader="hyphen" w:pos="9134"/>
            </w:tabs>
          </w:pPr>
          <w:hyperlink w:anchor="_Toc27867">
            <w:r>
              <w:t>Année 4 : Consolidation et partenariats stratégiques</w:t>
            </w:r>
            <w:r>
              <w:tab/>
            </w:r>
            <w:r>
              <w:fldChar w:fldCharType="begin"/>
            </w:r>
            <w:r>
              <w:instrText>PAGEREF _Toc27867 \h</w:instrText>
            </w:r>
            <w:r>
              <w:fldChar w:fldCharType="separate"/>
            </w:r>
            <w:r>
              <w:t xml:space="preserve">12 </w:t>
            </w:r>
            <w:r>
              <w:fldChar w:fldCharType="end"/>
            </w:r>
          </w:hyperlink>
        </w:p>
        <w:p w14:paraId="2398D76F" w14:textId="77777777" w:rsidR="00032761" w:rsidRDefault="00D5038C">
          <w:pPr>
            <w:pStyle w:val="TM2"/>
            <w:tabs>
              <w:tab w:val="right" w:leader="hyphen" w:pos="9134"/>
            </w:tabs>
          </w:pPr>
          <w:hyperlink w:anchor="_Toc27868">
            <w:r>
              <w:t>Année 5 : Leadership régional</w:t>
            </w:r>
            <w:r>
              <w:tab/>
            </w:r>
            <w:r>
              <w:fldChar w:fldCharType="begin"/>
            </w:r>
            <w:r>
              <w:instrText>PAGEREF _Toc27868 \h</w:instrText>
            </w:r>
            <w:r>
              <w:fldChar w:fldCharType="separate"/>
            </w:r>
            <w:r>
              <w:t xml:space="preserve">12 </w:t>
            </w:r>
            <w:r>
              <w:fldChar w:fldCharType="end"/>
            </w:r>
          </w:hyperlink>
        </w:p>
        <w:p w14:paraId="398D7572" w14:textId="77777777" w:rsidR="00032761" w:rsidRDefault="00D5038C">
          <w:pPr>
            <w:pStyle w:val="TM2"/>
            <w:tabs>
              <w:tab w:val="right" w:leader="hyphen" w:pos="9134"/>
            </w:tabs>
          </w:pPr>
          <w:hyperlink w:anchor="_Toc27869">
            <w:r>
              <w:t>La pertinence du projet</w:t>
            </w:r>
            <w:r>
              <w:tab/>
            </w:r>
            <w:r>
              <w:fldChar w:fldCharType="begin"/>
            </w:r>
            <w:r>
              <w:instrText>PAGEREF _Toc27869 \h</w:instrText>
            </w:r>
            <w:r>
              <w:fldChar w:fldCharType="separate"/>
            </w:r>
            <w:r>
              <w:t xml:space="preserve">13 </w:t>
            </w:r>
            <w:r>
              <w:fldChar w:fldCharType="end"/>
            </w:r>
          </w:hyperlink>
        </w:p>
        <w:p w14:paraId="02DF7221" w14:textId="77777777" w:rsidR="00032761" w:rsidRDefault="00D5038C">
          <w:pPr>
            <w:pStyle w:val="TM1"/>
            <w:tabs>
              <w:tab w:val="right" w:leader="hyphen" w:pos="9134"/>
            </w:tabs>
          </w:pPr>
          <w:hyperlink w:anchor="_Toc27870">
            <w:r>
              <w:rPr>
                <w:b/>
              </w:rPr>
              <w:t>Annexe 1 : Présentation du Permis d'Exercer à Compte Personnel (PECP)</w:t>
            </w:r>
            <w:r>
              <w:tab/>
            </w:r>
            <w:r>
              <w:fldChar w:fldCharType="begin"/>
            </w:r>
            <w:r>
              <w:instrText>PAGEREF _Toc27870 \h</w:instrText>
            </w:r>
            <w:r>
              <w:fldChar w:fldCharType="separate"/>
            </w:r>
            <w:r>
              <w:rPr>
                <w:b/>
              </w:rPr>
              <w:t xml:space="preserve">14 </w:t>
            </w:r>
            <w:r>
              <w:fldChar w:fldCharType="end"/>
            </w:r>
          </w:hyperlink>
        </w:p>
        <w:p w14:paraId="512A1C0D" w14:textId="77777777" w:rsidR="00032761" w:rsidRDefault="00D5038C">
          <w:pPr>
            <w:pStyle w:val="TM1"/>
            <w:tabs>
              <w:tab w:val="right" w:leader="hyphen" w:pos="9134"/>
            </w:tabs>
          </w:pPr>
          <w:hyperlink w:anchor="_Toc27871">
            <w:r>
              <w:t>Processus de Délivrance du PECP</w:t>
            </w:r>
            <w:r>
              <w:tab/>
            </w:r>
            <w:r>
              <w:fldChar w:fldCharType="begin"/>
            </w:r>
            <w:r>
              <w:instrText>PAGEREF _Toc27871 \h</w:instrText>
            </w:r>
            <w:r>
              <w:fldChar w:fldCharType="separate"/>
            </w:r>
            <w:r>
              <w:t xml:space="preserve">14 </w:t>
            </w:r>
            <w:r>
              <w:fldChar w:fldCharType="end"/>
            </w:r>
          </w:hyperlink>
        </w:p>
        <w:p w14:paraId="5783042D" w14:textId="77777777" w:rsidR="00032761" w:rsidRDefault="00D5038C">
          <w:pPr>
            <w:pStyle w:val="TM3"/>
            <w:tabs>
              <w:tab w:val="right" w:leader="hyphen" w:pos="9134"/>
            </w:tabs>
          </w:pPr>
          <w:hyperlink w:anchor="_Toc27872">
            <w:r>
              <w:t>Importance du PECP pour la Plateforme Annuaire Santé Cameroun</w:t>
            </w:r>
            <w:r>
              <w:tab/>
            </w:r>
            <w:r>
              <w:fldChar w:fldCharType="begin"/>
            </w:r>
            <w:r>
              <w:instrText>PAGEREF _Toc27872 \h</w:instrText>
            </w:r>
            <w:r>
              <w:fldChar w:fldCharType="separate"/>
            </w:r>
            <w:r>
              <w:t xml:space="preserve">15 </w:t>
            </w:r>
            <w:r>
              <w:fldChar w:fldCharType="end"/>
            </w:r>
          </w:hyperlink>
        </w:p>
        <w:p w14:paraId="584420F1" w14:textId="77777777" w:rsidR="00032761" w:rsidRDefault="00D5038C">
          <w:pPr>
            <w:pStyle w:val="TM1"/>
            <w:tabs>
              <w:tab w:val="right" w:leader="hyphen" w:pos="9134"/>
            </w:tabs>
          </w:pPr>
          <w:hyperlink w:anchor="_Toc27873">
            <w:r>
              <w:t>Annexe 2 : Modèle de Permis d'Exercer à Compte Personnel :</w:t>
            </w:r>
            <w:r>
              <w:tab/>
            </w:r>
            <w:r>
              <w:fldChar w:fldCharType="begin"/>
            </w:r>
            <w:r>
              <w:instrText>PAGEREF _Toc27873 \h</w:instrText>
            </w:r>
            <w:r>
              <w:fldChar w:fldCharType="separate"/>
            </w:r>
            <w:r>
              <w:t xml:space="preserve">16 </w:t>
            </w:r>
            <w:r>
              <w:fldChar w:fldCharType="end"/>
            </w:r>
          </w:hyperlink>
        </w:p>
        <w:p w14:paraId="48B09B49" w14:textId="77777777" w:rsidR="00032761" w:rsidRDefault="00D5038C">
          <w:pPr>
            <w:pStyle w:val="TM3"/>
            <w:tabs>
              <w:tab w:val="right" w:leader="hyphen" w:pos="9134"/>
            </w:tabs>
          </w:pPr>
          <w:hyperlink w:anchor="_Toc27874">
            <w:r>
              <w:t>Cas de l’Infirmier Diplômé d'État avec 2 ans d'expérience</w:t>
            </w:r>
            <w:r>
              <w:tab/>
            </w:r>
            <w:r>
              <w:fldChar w:fldCharType="begin"/>
            </w:r>
            <w:r>
              <w:instrText>PAGEREF _Toc27874 \h</w:instrText>
            </w:r>
            <w:r>
              <w:fldChar w:fldCharType="separate"/>
            </w:r>
            <w:r>
              <w:t xml:space="preserve">16 </w:t>
            </w:r>
            <w:r>
              <w:fldChar w:fldCharType="end"/>
            </w:r>
          </w:hyperlink>
        </w:p>
        <w:p w14:paraId="3A422247" w14:textId="77777777" w:rsidR="00032761" w:rsidRDefault="00D5038C">
          <w:pPr>
            <w:pStyle w:val="TM3"/>
            <w:tabs>
              <w:tab w:val="right" w:leader="hyphen" w:pos="9134"/>
            </w:tabs>
          </w:pPr>
          <w:hyperlink w:anchor="_Toc27875">
            <w:r>
              <w:t>Attributions et Responsabilités</w:t>
            </w:r>
            <w:r>
              <w:tab/>
            </w:r>
            <w:r>
              <w:fldChar w:fldCharType="begin"/>
            </w:r>
            <w:r>
              <w:instrText>PAGEREF _Toc27875 \h</w:instrText>
            </w:r>
            <w:r>
              <w:fldChar w:fldCharType="separate"/>
            </w:r>
            <w:r>
              <w:t xml:space="preserve">16 </w:t>
            </w:r>
            <w:r>
              <w:fldChar w:fldCharType="end"/>
            </w:r>
          </w:hyperlink>
        </w:p>
        <w:p w14:paraId="1629C0B5" w14:textId="77777777" w:rsidR="00032761" w:rsidRDefault="00D5038C">
          <w:pPr>
            <w:pStyle w:val="TM3"/>
            <w:tabs>
              <w:tab w:val="right" w:leader="hyphen" w:pos="9134"/>
            </w:tabs>
          </w:pPr>
          <w:hyperlink w:anchor="_Toc27876">
            <w:r>
              <w:t>Limitations</w:t>
            </w:r>
            <w:r>
              <w:tab/>
            </w:r>
            <w:r>
              <w:fldChar w:fldCharType="begin"/>
            </w:r>
            <w:r>
              <w:instrText>PAGEREF _Toc27876 \h</w:instrText>
            </w:r>
            <w:r>
              <w:fldChar w:fldCharType="separate"/>
            </w:r>
            <w:r>
              <w:t xml:space="preserve">16 </w:t>
            </w:r>
            <w:r>
              <w:fldChar w:fldCharType="end"/>
            </w:r>
          </w:hyperlink>
        </w:p>
        <w:p w14:paraId="5AD29B19" w14:textId="77777777" w:rsidR="00032761" w:rsidRDefault="00D5038C">
          <w:pPr>
            <w:pStyle w:val="TM1"/>
            <w:tabs>
              <w:tab w:val="right" w:leader="hyphen" w:pos="9134"/>
            </w:tabs>
          </w:pPr>
          <w:hyperlink w:anchor="_Toc27877">
            <w:r>
              <w:t>Annexe 3 : Fonctionnalités Clés de la Plateforme</w:t>
            </w:r>
            <w:r>
              <w:tab/>
            </w:r>
            <w:r>
              <w:fldChar w:fldCharType="begin"/>
            </w:r>
            <w:r>
              <w:instrText>PAGEREF _Toc27877 \h</w:instrText>
            </w:r>
            <w:r>
              <w:fldChar w:fldCharType="separate"/>
            </w:r>
            <w:r>
              <w:t xml:space="preserve">17 </w:t>
            </w:r>
            <w:r>
              <w:fldChar w:fldCharType="end"/>
            </w:r>
          </w:hyperlink>
        </w:p>
        <w:p w14:paraId="5C94E286" w14:textId="77777777" w:rsidR="00032761" w:rsidRDefault="00D5038C">
          <w:pPr>
            <w:pStyle w:val="TM2"/>
            <w:tabs>
              <w:tab w:val="right" w:leader="hyphen" w:pos="9134"/>
            </w:tabs>
          </w:pPr>
          <w:hyperlink w:anchor="_Toc27878">
            <w:r>
              <w:t>Exemples de Profils sur la Plateforme ASC</w:t>
            </w:r>
            <w:r>
              <w:tab/>
            </w:r>
            <w:r>
              <w:fldChar w:fldCharType="begin"/>
            </w:r>
            <w:r>
              <w:instrText>PAGEREF _Toc27878 \h</w:instrText>
            </w:r>
            <w:r>
              <w:fldChar w:fldCharType="separate"/>
            </w:r>
            <w:r>
              <w:t xml:space="preserve">19 </w:t>
            </w:r>
            <w:r>
              <w:fldChar w:fldCharType="end"/>
            </w:r>
          </w:hyperlink>
        </w:p>
        <w:p w14:paraId="56C323B7" w14:textId="77777777" w:rsidR="00032761" w:rsidRDefault="00D5038C">
          <w:pPr>
            <w:pStyle w:val="TM1"/>
            <w:tabs>
              <w:tab w:val="right" w:leader="hyphen" w:pos="9134"/>
            </w:tabs>
          </w:pPr>
          <w:hyperlink w:anchor="_Toc27879">
            <w:r>
              <w:rPr>
                <w:sz w:val="22"/>
              </w:rPr>
              <w:t>Conclusion Générale</w:t>
            </w:r>
            <w:r>
              <w:tab/>
            </w:r>
            <w:r>
              <w:fldChar w:fldCharType="begin"/>
            </w:r>
            <w:r>
              <w:instrText>PAGEREF _Toc27879 \h</w:instrText>
            </w:r>
            <w:r>
              <w:fldChar w:fldCharType="separate"/>
            </w:r>
            <w:r>
              <w:rPr>
                <w:sz w:val="22"/>
              </w:rPr>
              <w:t xml:space="preserve">21 </w:t>
            </w:r>
            <w:r>
              <w:fldChar w:fldCharType="end"/>
            </w:r>
          </w:hyperlink>
        </w:p>
        <w:p w14:paraId="173E190C" w14:textId="77777777" w:rsidR="00032761" w:rsidRDefault="00D5038C">
          <w:pPr>
            <w:pStyle w:val="TM3"/>
            <w:tabs>
              <w:tab w:val="right" w:leader="hyphen" w:pos="9134"/>
            </w:tabs>
          </w:pPr>
          <w:hyperlink w:anchor="_Toc27880">
            <w:r>
              <w:rPr>
                <w:sz w:val="22"/>
              </w:rPr>
              <w:t>Invitation à l’Action</w:t>
            </w:r>
            <w:r>
              <w:tab/>
            </w:r>
            <w:r>
              <w:fldChar w:fldCharType="begin"/>
            </w:r>
            <w:r>
              <w:instrText>PAGEREF _Toc27880 \h</w:instrText>
            </w:r>
            <w:r>
              <w:fldChar w:fldCharType="separate"/>
            </w:r>
            <w:r>
              <w:rPr>
                <w:sz w:val="22"/>
              </w:rPr>
              <w:t xml:space="preserve">21 </w:t>
            </w:r>
            <w:r>
              <w:fldChar w:fldCharType="end"/>
            </w:r>
          </w:hyperlink>
        </w:p>
        <w:p w14:paraId="4453949C" w14:textId="77777777" w:rsidR="00032761" w:rsidRDefault="00D5038C">
          <w:r>
            <w:fldChar w:fldCharType="end"/>
          </w:r>
        </w:p>
      </w:sdtContent>
    </w:sdt>
    <w:p w14:paraId="557907CD" w14:textId="77777777" w:rsidR="00032761" w:rsidRDefault="00D5038C">
      <w:pPr>
        <w:spacing w:after="0" w:line="259" w:lineRule="auto"/>
        <w:ind w:left="0" w:firstLine="0"/>
        <w:jc w:val="left"/>
      </w:pPr>
      <w:r>
        <w:rPr>
          <w:rFonts w:ascii="Arial" w:eastAsia="Arial" w:hAnsi="Arial" w:cs="Arial"/>
          <w:color w:val="0F4761"/>
          <w:sz w:val="40"/>
        </w:rPr>
        <w:t xml:space="preserve"> </w:t>
      </w:r>
      <w:r>
        <w:rPr>
          <w:rFonts w:ascii="Arial" w:eastAsia="Arial" w:hAnsi="Arial" w:cs="Arial"/>
          <w:color w:val="0F4761"/>
          <w:sz w:val="40"/>
        </w:rPr>
        <w:tab/>
      </w:r>
      <w:r>
        <w:rPr>
          <w:color w:val="0F4761"/>
          <w:sz w:val="40"/>
        </w:rPr>
        <w:t xml:space="preserve"> </w:t>
      </w:r>
      <w:r>
        <w:br w:type="page"/>
      </w:r>
    </w:p>
    <w:p w14:paraId="1F2D293A" w14:textId="77777777" w:rsidR="00032761" w:rsidRDefault="00D5038C">
      <w:pPr>
        <w:pStyle w:val="Titre1"/>
        <w:spacing w:after="0"/>
        <w:ind w:left="385" w:hanging="400"/>
      </w:pPr>
      <w:bookmarkStart w:id="4" w:name="_Toc27834"/>
      <w:r>
        <w:lastRenderedPageBreak/>
        <w:t xml:space="preserve">Introduction générale </w:t>
      </w:r>
      <w:bookmarkEnd w:id="4"/>
    </w:p>
    <w:p w14:paraId="2293632C" w14:textId="77777777" w:rsidR="00032761" w:rsidRDefault="00D5038C">
      <w:pPr>
        <w:spacing w:after="0" w:line="259" w:lineRule="auto"/>
        <w:ind w:right="47"/>
        <w:jc w:val="right"/>
      </w:pPr>
      <w:r>
        <w:t xml:space="preserve">Le </w:t>
      </w:r>
      <w:r>
        <w:rPr>
          <w:b/>
        </w:rPr>
        <w:t>projet Annuaire Santé Cameroun (ASC)</w:t>
      </w:r>
      <w:r>
        <w:t xml:space="preserve"> est une initiative phare de la startup </w:t>
      </w:r>
      <w:r>
        <w:rPr>
          <w:b/>
        </w:rPr>
        <w:t xml:space="preserve">Open </w:t>
      </w:r>
    </w:p>
    <w:p w14:paraId="0B50654E" w14:textId="77777777" w:rsidR="00032761" w:rsidRDefault="00D5038C">
      <w:pPr>
        <w:spacing w:after="149"/>
        <w:ind w:right="59"/>
      </w:pPr>
      <w:r>
        <w:rPr>
          <w:b/>
        </w:rPr>
        <w:t>Directories Africa (ODA)</w:t>
      </w:r>
      <w:r>
        <w:t xml:space="preserve">, une entreprise dédiée à la digitalisation des secteurs clés en Afrique. Ce projet a pour ambition de révolutionner l’accès aux soins de santé au Cameroun en offrant une plateforme numérique complète, fiable et transparente, qui regroupe tous les professionnels certifiés du secteur de la santé. </w:t>
      </w:r>
    </w:p>
    <w:p w14:paraId="264B1E68" w14:textId="77777777" w:rsidR="00032761" w:rsidRDefault="00D5038C">
      <w:pPr>
        <w:spacing w:after="198"/>
        <w:ind w:left="0" w:right="59" w:firstLine="711"/>
      </w:pPr>
      <w:r>
        <w:t xml:space="preserve">Le Cameroun, avec une population de plus de 28 millions d’habitants, connaît des défis majeurs en matière d’accès aux soins de santé. En même temps, de nombreux professionnels qualifiés peinent à trouver des opportunités d’emploi ou à exercer légalement leur profession. L’ASC se positionne comme une solution à ces problèmes en rapprochant les patients et les professionnels de manière structurée, tout en contribuant à la lutte contre l’exercice illégal de la médecine. </w:t>
      </w:r>
    </w:p>
    <w:p w14:paraId="2ADA30AF" w14:textId="77777777" w:rsidR="00032761" w:rsidRDefault="00D5038C">
      <w:pPr>
        <w:spacing w:after="117" w:line="259" w:lineRule="auto"/>
        <w:ind w:left="0" w:firstLine="0"/>
        <w:jc w:val="left"/>
      </w:pPr>
      <w:r>
        <w:t xml:space="preserve"> </w:t>
      </w:r>
    </w:p>
    <w:p w14:paraId="0F8A6632" w14:textId="77777777" w:rsidR="00032761" w:rsidRDefault="00D5038C">
      <w:pPr>
        <w:spacing w:after="130" w:line="259" w:lineRule="auto"/>
        <w:ind w:left="0" w:firstLine="0"/>
        <w:jc w:val="right"/>
      </w:pPr>
      <w:r>
        <w:rPr>
          <w:noProof/>
        </w:rPr>
        <w:drawing>
          <wp:inline distT="0" distB="0" distL="0" distR="0" wp14:anchorId="3F165258" wp14:editId="5661C280">
            <wp:extent cx="5760720" cy="2400300"/>
            <wp:effectExtent l="0" t="0" r="0" b="0"/>
            <wp:docPr id="5994" name="Picture 5994"/>
            <wp:cNvGraphicFramePr/>
            <a:graphic xmlns:a="http://schemas.openxmlformats.org/drawingml/2006/main">
              <a:graphicData uri="http://schemas.openxmlformats.org/drawingml/2006/picture">
                <pic:pic xmlns:pic="http://schemas.openxmlformats.org/drawingml/2006/picture">
                  <pic:nvPicPr>
                    <pic:cNvPr id="5994" name="Picture 5994"/>
                    <pic:cNvPicPr/>
                  </pic:nvPicPr>
                  <pic:blipFill>
                    <a:blip r:embed="rId7"/>
                    <a:stretch>
                      <a:fillRect/>
                    </a:stretch>
                  </pic:blipFill>
                  <pic:spPr>
                    <a:xfrm>
                      <a:off x="0" y="0"/>
                      <a:ext cx="5760720" cy="2400300"/>
                    </a:xfrm>
                    <a:prstGeom prst="rect">
                      <a:avLst/>
                    </a:prstGeom>
                  </pic:spPr>
                </pic:pic>
              </a:graphicData>
            </a:graphic>
          </wp:inline>
        </w:drawing>
      </w:r>
      <w:r>
        <w:t xml:space="preserve"> </w:t>
      </w:r>
    </w:p>
    <w:p w14:paraId="4B7F3D9E" w14:textId="77777777" w:rsidR="00032761" w:rsidRDefault="00D5038C">
      <w:pPr>
        <w:spacing w:after="530" w:line="259" w:lineRule="auto"/>
        <w:ind w:left="0" w:firstLine="0"/>
        <w:jc w:val="left"/>
      </w:pPr>
      <w:r>
        <w:t xml:space="preserve"> </w:t>
      </w:r>
    </w:p>
    <w:p w14:paraId="6B6BABBD" w14:textId="77777777" w:rsidR="00032761" w:rsidRDefault="00D5038C">
      <w:pPr>
        <w:pStyle w:val="Titre1"/>
        <w:ind w:left="386" w:hanging="401"/>
      </w:pPr>
      <w:bookmarkStart w:id="5" w:name="_Toc27835"/>
      <w:r>
        <w:t xml:space="preserve">Objectifs du projet </w:t>
      </w:r>
      <w:bookmarkEnd w:id="5"/>
    </w:p>
    <w:p w14:paraId="1CA86D98" w14:textId="77777777" w:rsidR="00032761" w:rsidRDefault="00D5038C">
      <w:pPr>
        <w:pStyle w:val="Titre2"/>
        <w:spacing w:after="34"/>
        <w:ind w:left="545" w:hanging="560"/>
      </w:pPr>
      <w:bookmarkStart w:id="6" w:name="_Toc27836"/>
      <w:r>
        <w:t xml:space="preserve">Objectif principal </w:t>
      </w:r>
      <w:bookmarkEnd w:id="6"/>
    </w:p>
    <w:p w14:paraId="04812455" w14:textId="77777777" w:rsidR="00032761" w:rsidRDefault="00D5038C">
      <w:pPr>
        <w:ind w:right="59"/>
      </w:pPr>
      <w:r>
        <w:t>Créer une plateforme numérique centralisée permettant de référencer tous les professionnels de santé camerounais certifiés, en favorisant leur visibilité, leur accès au marché et leur collaboration avec les usagers et les institutions.</w:t>
      </w:r>
      <w:r>
        <w:rPr>
          <w:rFonts w:ascii="Arial" w:eastAsia="Arial" w:hAnsi="Arial" w:cs="Arial"/>
        </w:rPr>
        <w:t xml:space="preserve"> </w:t>
      </w:r>
      <w:r>
        <w:t xml:space="preserve"> </w:t>
      </w:r>
    </w:p>
    <w:p w14:paraId="695B88A0" w14:textId="77777777" w:rsidR="00032761" w:rsidRDefault="00D5038C">
      <w:pPr>
        <w:pStyle w:val="Titre2"/>
        <w:spacing w:after="283"/>
        <w:ind w:left="545" w:hanging="560"/>
      </w:pPr>
      <w:bookmarkStart w:id="7" w:name="_Toc27837"/>
      <w:r>
        <w:t xml:space="preserve">Objectifs spécifiques </w:t>
      </w:r>
      <w:bookmarkEnd w:id="7"/>
    </w:p>
    <w:p w14:paraId="7795415B" w14:textId="77777777" w:rsidR="00032761" w:rsidRDefault="00D5038C">
      <w:pPr>
        <w:numPr>
          <w:ilvl w:val="0"/>
          <w:numId w:val="4"/>
        </w:numPr>
        <w:ind w:right="59" w:hanging="360"/>
      </w:pPr>
      <w:r>
        <w:t xml:space="preserve">Améliorer l’accès aux soins de santé de qualité, partout au Cameroun. </w:t>
      </w:r>
    </w:p>
    <w:p w14:paraId="33F93B18" w14:textId="77777777" w:rsidR="00032761" w:rsidRDefault="00D5038C">
      <w:pPr>
        <w:numPr>
          <w:ilvl w:val="0"/>
          <w:numId w:val="4"/>
        </w:numPr>
        <w:ind w:right="59" w:hanging="360"/>
      </w:pPr>
      <w:r>
        <w:t xml:space="preserve">Garantir la transparence et la sécurité sanitaire en travaillant avec des professionnels validés par le </w:t>
      </w:r>
      <w:r>
        <w:rPr>
          <w:b/>
        </w:rPr>
        <w:t>Ministère de la Santé Publique (MINSANTE)</w:t>
      </w:r>
      <w:r>
        <w:t>.</w:t>
      </w:r>
      <w:r>
        <w:rPr>
          <w:rFonts w:ascii="Aptos" w:eastAsia="Aptos" w:hAnsi="Aptos" w:cs="Aptos"/>
        </w:rPr>
        <w:t xml:space="preserve"> </w:t>
      </w:r>
    </w:p>
    <w:p w14:paraId="7B5CC4EF" w14:textId="77777777" w:rsidR="00032761" w:rsidRDefault="00D5038C">
      <w:pPr>
        <w:numPr>
          <w:ilvl w:val="0"/>
          <w:numId w:val="4"/>
        </w:numPr>
        <w:spacing w:after="31"/>
        <w:ind w:right="59" w:hanging="360"/>
      </w:pPr>
      <w:r>
        <w:t xml:space="preserve">Créer des opportunités économiques pour les professionnels de santé à travers un système de </w:t>
      </w:r>
      <w:r>
        <w:rPr>
          <w:b/>
        </w:rPr>
        <w:t>permis d’exercer à compte personnel</w:t>
      </w:r>
      <w:r>
        <w:t xml:space="preserve"> (PECP).</w:t>
      </w:r>
      <w:r>
        <w:rPr>
          <w:rFonts w:ascii="Aptos" w:eastAsia="Aptos" w:hAnsi="Aptos" w:cs="Aptos"/>
        </w:rPr>
        <w:t xml:space="preserve"> </w:t>
      </w:r>
    </w:p>
    <w:p w14:paraId="30FBEE06" w14:textId="77777777" w:rsidR="00032761" w:rsidRDefault="00D5038C">
      <w:pPr>
        <w:numPr>
          <w:ilvl w:val="0"/>
          <w:numId w:val="4"/>
        </w:numPr>
        <w:spacing w:after="325"/>
        <w:ind w:right="59" w:hanging="360"/>
      </w:pPr>
      <w:r>
        <w:t xml:space="preserve">Générer des revenus durables pour soutenir la startup ODA et développer d’autres projets. </w:t>
      </w:r>
    </w:p>
    <w:p w14:paraId="4BE736EB" w14:textId="77777777" w:rsidR="00032761" w:rsidRDefault="00D5038C">
      <w:pPr>
        <w:spacing w:after="475" w:line="259" w:lineRule="auto"/>
        <w:ind w:left="0" w:firstLine="0"/>
        <w:jc w:val="left"/>
      </w:pPr>
      <w:r>
        <w:t xml:space="preserve"> </w:t>
      </w:r>
    </w:p>
    <w:p w14:paraId="0032ADF1" w14:textId="77777777" w:rsidR="00032761" w:rsidRDefault="00D5038C">
      <w:pPr>
        <w:pStyle w:val="Titre1"/>
        <w:ind w:left="385" w:hanging="400"/>
      </w:pPr>
      <w:bookmarkStart w:id="8" w:name="_Toc27838"/>
      <w:r>
        <w:lastRenderedPageBreak/>
        <w:t xml:space="preserve">Présentation de Open Directories Africa (ODA) </w:t>
      </w:r>
      <w:bookmarkEnd w:id="8"/>
    </w:p>
    <w:p w14:paraId="33479E7D" w14:textId="77777777" w:rsidR="00032761" w:rsidRDefault="00D5038C">
      <w:pPr>
        <w:pStyle w:val="Titre2"/>
        <w:spacing w:after="30"/>
        <w:ind w:left="545" w:hanging="560"/>
      </w:pPr>
      <w:bookmarkStart w:id="9" w:name="_Toc27839"/>
      <w:r>
        <w:t xml:space="preserve">Mission de la startup </w:t>
      </w:r>
      <w:bookmarkEnd w:id="9"/>
    </w:p>
    <w:p w14:paraId="5D97F422" w14:textId="77777777" w:rsidR="00032761" w:rsidRDefault="00D5038C">
      <w:pPr>
        <w:spacing w:after="224"/>
        <w:ind w:right="59"/>
      </w:pPr>
      <w:r>
        <w:rPr>
          <w:b/>
        </w:rPr>
        <w:t>Open Directories Africa (ODA)</w:t>
      </w:r>
      <w:r>
        <w:t xml:space="preserve"> est une startup panafricaine qui développe des plateformes numériques sectorielles afin de connecter les professionnels qualifiés à leurs marchés respectifs. ODA repose sur une vision d’innovation, de digitalisation et d’impact social pour transformer les économies locales en Afrique. </w:t>
      </w:r>
    </w:p>
    <w:p w14:paraId="297D9299" w14:textId="77777777" w:rsidR="00032761" w:rsidRDefault="00D5038C">
      <w:pPr>
        <w:pStyle w:val="Titre2"/>
        <w:ind w:left="545" w:hanging="560"/>
      </w:pPr>
      <w:bookmarkStart w:id="10" w:name="_Toc27840"/>
      <w:r>
        <w:t xml:space="preserve">Les valeurs fondamentales de ODA </w:t>
      </w:r>
      <w:bookmarkEnd w:id="10"/>
    </w:p>
    <w:p w14:paraId="516DADAE" w14:textId="77777777" w:rsidR="00032761" w:rsidRDefault="00D5038C">
      <w:pPr>
        <w:numPr>
          <w:ilvl w:val="0"/>
          <w:numId w:val="5"/>
        </w:numPr>
        <w:spacing w:after="34"/>
        <w:ind w:right="59" w:hanging="360"/>
      </w:pPr>
      <w:r>
        <w:rPr>
          <w:b/>
        </w:rPr>
        <w:t>Innovation</w:t>
      </w:r>
      <w:r>
        <w:t xml:space="preserve"> : Offrir des solutions technologiques modernes adaptées aux besoins locaux.</w:t>
      </w:r>
      <w:r>
        <w:rPr>
          <w:rFonts w:ascii="Aptos" w:eastAsia="Aptos" w:hAnsi="Aptos" w:cs="Aptos"/>
        </w:rPr>
        <w:t xml:space="preserve"> </w:t>
      </w:r>
    </w:p>
    <w:p w14:paraId="77ACCB97" w14:textId="77777777" w:rsidR="00032761" w:rsidRDefault="00D5038C">
      <w:pPr>
        <w:numPr>
          <w:ilvl w:val="0"/>
          <w:numId w:val="5"/>
        </w:numPr>
        <w:spacing w:after="37"/>
        <w:ind w:right="59" w:hanging="360"/>
      </w:pPr>
      <w:r>
        <w:rPr>
          <w:b/>
        </w:rPr>
        <w:t>Impact social</w:t>
      </w:r>
      <w:r>
        <w:t xml:space="preserve"> : Réduire le chômage et renforcer l’accès aux services essentiels.</w:t>
      </w:r>
      <w:r>
        <w:rPr>
          <w:rFonts w:ascii="Aptos" w:eastAsia="Aptos" w:hAnsi="Aptos" w:cs="Aptos"/>
        </w:rPr>
        <w:t xml:space="preserve"> </w:t>
      </w:r>
    </w:p>
    <w:p w14:paraId="3B0B68D3" w14:textId="77777777" w:rsidR="00032761" w:rsidRDefault="00D5038C">
      <w:pPr>
        <w:numPr>
          <w:ilvl w:val="0"/>
          <w:numId w:val="5"/>
        </w:numPr>
        <w:spacing w:after="341"/>
        <w:ind w:right="59" w:hanging="360"/>
      </w:pPr>
      <w:r>
        <w:rPr>
          <w:b/>
        </w:rPr>
        <w:t>Fiabilité</w:t>
      </w:r>
      <w:r>
        <w:t xml:space="preserve"> : Collaborer avec des institutions publiques pour garantir l’authenticité des données.</w:t>
      </w:r>
      <w:r>
        <w:rPr>
          <w:rFonts w:ascii="Aptos" w:eastAsia="Aptos" w:hAnsi="Aptos" w:cs="Aptos"/>
        </w:rPr>
        <w:t xml:space="preserve"> </w:t>
      </w:r>
    </w:p>
    <w:p w14:paraId="3FC141FE" w14:textId="77777777" w:rsidR="00032761" w:rsidRDefault="00D5038C">
      <w:pPr>
        <w:pStyle w:val="Titre2"/>
        <w:ind w:left="545" w:hanging="560"/>
      </w:pPr>
      <w:bookmarkStart w:id="11" w:name="_Toc27841"/>
      <w:r>
        <w:t xml:space="preserve">Projets phares développés par ODA </w:t>
      </w:r>
      <w:bookmarkEnd w:id="11"/>
    </w:p>
    <w:p w14:paraId="740D70DB" w14:textId="77777777" w:rsidR="00032761" w:rsidRDefault="00D5038C">
      <w:pPr>
        <w:numPr>
          <w:ilvl w:val="0"/>
          <w:numId w:val="6"/>
        </w:numPr>
        <w:spacing w:after="41"/>
        <w:ind w:right="59" w:hanging="360"/>
      </w:pPr>
      <w:r>
        <w:rPr>
          <w:b/>
        </w:rPr>
        <w:t>Annuaire Santé Cameroun (ASC)</w:t>
      </w:r>
      <w:r>
        <w:t xml:space="preserve"> </w:t>
      </w:r>
      <w:r>
        <w:t>: Pour centraliser les professionnels de santé certifiés et faciliter l’accès aux soins.</w:t>
      </w:r>
      <w:r>
        <w:rPr>
          <w:rFonts w:ascii="Aptos" w:eastAsia="Aptos" w:hAnsi="Aptos" w:cs="Aptos"/>
        </w:rPr>
        <w:t xml:space="preserve"> </w:t>
      </w:r>
    </w:p>
    <w:p w14:paraId="42AF7B9E" w14:textId="77777777" w:rsidR="00032761" w:rsidRDefault="00D5038C">
      <w:pPr>
        <w:numPr>
          <w:ilvl w:val="0"/>
          <w:numId w:val="6"/>
        </w:numPr>
        <w:ind w:right="59" w:hanging="360"/>
      </w:pPr>
      <w:r>
        <w:rPr>
          <w:b/>
        </w:rPr>
        <w:t>Annuaire BTP Cameroun</w:t>
      </w:r>
      <w:r>
        <w:t xml:space="preserve"> : Une plateforme dédiée aux professionnels du bâtiment (architectes, maçons, ingénieurs, etc.).</w:t>
      </w:r>
      <w:r>
        <w:rPr>
          <w:rFonts w:ascii="Aptos" w:eastAsia="Aptos" w:hAnsi="Aptos" w:cs="Aptos"/>
        </w:rPr>
        <w:t xml:space="preserve"> </w:t>
      </w:r>
    </w:p>
    <w:p w14:paraId="61263231" w14:textId="77777777" w:rsidR="00032761" w:rsidRDefault="00D5038C">
      <w:pPr>
        <w:numPr>
          <w:ilvl w:val="0"/>
          <w:numId w:val="6"/>
        </w:numPr>
        <w:ind w:right="59" w:hanging="360"/>
      </w:pPr>
      <w:r>
        <w:rPr>
          <w:b/>
        </w:rPr>
        <w:t>Annuaire Juridique Cameroun</w:t>
      </w:r>
      <w:r>
        <w:t xml:space="preserve"> : Un répertoire des avocats, notaires, huissiers, et autres professionnels du droit.</w:t>
      </w:r>
      <w:r>
        <w:rPr>
          <w:rFonts w:ascii="Aptos" w:eastAsia="Aptos" w:hAnsi="Aptos" w:cs="Aptos"/>
        </w:rPr>
        <w:t xml:space="preserve"> </w:t>
      </w:r>
    </w:p>
    <w:p w14:paraId="11605AD2" w14:textId="77777777" w:rsidR="00032761" w:rsidRDefault="00D5038C">
      <w:pPr>
        <w:numPr>
          <w:ilvl w:val="0"/>
          <w:numId w:val="6"/>
        </w:numPr>
        <w:spacing w:after="42"/>
        <w:ind w:right="59" w:hanging="360"/>
      </w:pPr>
      <w:r>
        <w:rPr>
          <w:b/>
        </w:rPr>
        <w:t>Annuaire des Startups Africaines</w:t>
      </w:r>
      <w:r>
        <w:t xml:space="preserve"> : Une base de données des startups africaines, pour promouvoir l’innovation et attirer des investisseurs.</w:t>
      </w:r>
      <w:r>
        <w:rPr>
          <w:rFonts w:ascii="Aptos" w:eastAsia="Aptos" w:hAnsi="Aptos" w:cs="Aptos"/>
        </w:rPr>
        <w:t xml:space="preserve"> </w:t>
      </w:r>
    </w:p>
    <w:p w14:paraId="3888D5AC" w14:textId="77777777" w:rsidR="00032761" w:rsidRDefault="00D5038C">
      <w:pPr>
        <w:numPr>
          <w:ilvl w:val="0"/>
          <w:numId w:val="6"/>
        </w:numPr>
        <w:spacing w:after="273"/>
        <w:ind w:right="59" w:hanging="360"/>
      </w:pPr>
      <w:r>
        <w:rPr>
          <w:b/>
        </w:rPr>
        <w:t>CoopGIC 360</w:t>
      </w:r>
      <w:r>
        <w:t xml:space="preserve"> : Une plateforme dédiée aux groupements d’intérêt communautaire et aux coopératives agricoles en Afrique centrale.</w:t>
      </w:r>
      <w:r>
        <w:rPr>
          <w:rFonts w:ascii="Aptos" w:eastAsia="Aptos" w:hAnsi="Aptos" w:cs="Aptos"/>
        </w:rPr>
        <w:t xml:space="preserve"> </w:t>
      </w:r>
    </w:p>
    <w:p w14:paraId="747A07D7" w14:textId="77777777" w:rsidR="00032761" w:rsidRDefault="00D5038C">
      <w:pPr>
        <w:spacing w:after="193"/>
        <w:ind w:right="59"/>
      </w:pPr>
      <w:r>
        <w:t xml:space="preserve">Ces projets visent à transformer les secteurs clés de l'économie africaine tout en créant des opportunités d’emploi et en favorisant l’accès aux services essentiels. </w:t>
      </w:r>
    </w:p>
    <w:p w14:paraId="088BB394" w14:textId="77777777" w:rsidR="00032761" w:rsidRDefault="00D5038C">
      <w:pPr>
        <w:spacing w:after="0" w:line="259" w:lineRule="auto"/>
        <w:ind w:left="0" w:firstLine="0"/>
        <w:jc w:val="left"/>
      </w:pPr>
      <w:r>
        <w:t xml:space="preserve"> </w:t>
      </w:r>
    </w:p>
    <w:p w14:paraId="7274DA9A" w14:textId="77777777" w:rsidR="00032761" w:rsidRDefault="00D5038C">
      <w:pPr>
        <w:pStyle w:val="Titre1"/>
        <w:ind w:left="385" w:hanging="400"/>
      </w:pPr>
      <w:bookmarkStart w:id="12" w:name="_Toc27842"/>
      <w:r>
        <w:t xml:space="preserve">Fonctionnement de l’Annuaire Santé Cameroun </w:t>
      </w:r>
      <w:bookmarkEnd w:id="12"/>
    </w:p>
    <w:p w14:paraId="07F33BBD" w14:textId="77777777" w:rsidR="00032761" w:rsidRDefault="00D5038C">
      <w:pPr>
        <w:pStyle w:val="Titre2"/>
        <w:spacing w:after="77"/>
        <w:ind w:left="545" w:hanging="560"/>
      </w:pPr>
      <w:bookmarkStart w:id="13" w:name="_Toc27843"/>
      <w:r>
        <w:t xml:space="preserve">Inscription et certification </w:t>
      </w:r>
      <w:bookmarkEnd w:id="13"/>
    </w:p>
    <w:p w14:paraId="19476375" w14:textId="77777777" w:rsidR="00032761" w:rsidRDefault="00D5038C">
      <w:pPr>
        <w:spacing w:after="269"/>
        <w:ind w:right="59"/>
      </w:pPr>
      <w:r>
        <w:t xml:space="preserve">Pour s’inscrire sur la plateforme, un professionnel de santé doit : </w:t>
      </w:r>
    </w:p>
    <w:p w14:paraId="62BF2FE8" w14:textId="77777777" w:rsidR="00032761" w:rsidRDefault="00D5038C">
      <w:pPr>
        <w:numPr>
          <w:ilvl w:val="0"/>
          <w:numId w:val="7"/>
        </w:numPr>
        <w:ind w:right="59" w:hanging="360"/>
      </w:pPr>
      <w:r>
        <w:t xml:space="preserve">Fournir un dossier complet comprenant :  </w:t>
      </w:r>
    </w:p>
    <w:p w14:paraId="5B9DBE28" w14:textId="77777777" w:rsidR="00032761" w:rsidRDefault="00D5038C">
      <w:pPr>
        <w:numPr>
          <w:ilvl w:val="1"/>
          <w:numId w:val="7"/>
        </w:numPr>
        <w:spacing w:after="42"/>
        <w:ind w:right="59" w:hanging="360"/>
      </w:pPr>
      <w:r>
        <w:t xml:space="preserve">Diplôme professionnel reconnu. </w:t>
      </w:r>
    </w:p>
    <w:p w14:paraId="4D94ED6E" w14:textId="77777777" w:rsidR="00032761" w:rsidRDefault="00D5038C">
      <w:pPr>
        <w:numPr>
          <w:ilvl w:val="1"/>
          <w:numId w:val="7"/>
        </w:numPr>
        <w:spacing w:after="41"/>
        <w:ind w:right="59" w:hanging="360"/>
      </w:pPr>
      <w:r>
        <w:t xml:space="preserve">Pièce d’identité nationale ou passeport. </w:t>
      </w:r>
    </w:p>
    <w:p w14:paraId="65657A30" w14:textId="77777777" w:rsidR="00032761" w:rsidRDefault="00D5038C">
      <w:pPr>
        <w:numPr>
          <w:ilvl w:val="1"/>
          <w:numId w:val="7"/>
        </w:numPr>
        <w:spacing w:after="38"/>
        <w:ind w:right="59" w:hanging="360"/>
      </w:pPr>
      <w:r>
        <w:t xml:space="preserve">Justificatif d’expérience professionnelle (si applicable). </w:t>
      </w:r>
    </w:p>
    <w:p w14:paraId="010D6C7E" w14:textId="77777777" w:rsidR="00032761" w:rsidRDefault="00D5038C">
      <w:pPr>
        <w:numPr>
          <w:ilvl w:val="0"/>
          <w:numId w:val="7"/>
        </w:numPr>
        <w:ind w:right="59" w:hanging="360"/>
      </w:pPr>
      <w:r>
        <w:t xml:space="preserve">Obtenir un </w:t>
      </w:r>
      <w:r>
        <w:rPr>
          <w:b/>
        </w:rPr>
        <w:t>Permis d’Exercer à Compte Personnel (PECP)</w:t>
      </w:r>
      <w:r>
        <w:t xml:space="preserve"> délivré par le </w:t>
      </w:r>
      <w:r>
        <w:rPr>
          <w:b/>
        </w:rPr>
        <w:t>MINSANTE</w:t>
      </w:r>
      <w:r>
        <w:t xml:space="preserve">, au coût annuel de </w:t>
      </w:r>
      <w:r>
        <w:rPr>
          <w:b/>
        </w:rPr>
        <w:t>15 000 FCFA</w:t>
      </w:r>
      <w:r>
        <w:t>.</w:t>
      </w:r>
      <w:r>
        <w:rPr>
          <w:rFonts w:ascii="Aptos" w:eastAsia="Aptos" w:hAnsi="Aptos" w:cs="Aptos"/>
        </w:rPr>
        <w:t xml:space="preserve"> </w:t>
      </w:r>
    </w:p>
    <w:p w14:paraId="7B07C435" w14:textId="77777777" w:rsidR="00032761" w:rsidRDefault="00D5038C">
      <w:pPr>
        <w:numPr>
          <w:ilvl w:val="0"/>
          <w:numId w:val="7"/>
        </w:numPr>
        <w:spacing w:after="401"/>
        <w:ind w:right="59" w:hanging="360"/>
      </w:pPr>
      <w:r>
        <w:t xml:space="preserve">Une fois validé, le professionnel sera inscrit sur la plateforme avec une visibilité adaptée à son métier et sa région d’exercice. </w:t>
      </w:r>
    </w:p>
    <w:p w14:paraId="73FF2C6C" w14:textId="77777777" w:rsidR="00032761" w:rsidRDefault="00D5038C">
      <w:pPr>
        <w:pStyle w:val="Titre2"/>
        <w:spacing w:after="30"/>
        <w:ind w:left="545" w:hanging="560"/>
      </w:pPr>
      <w:bookmarkStart w:id="14" w:name="_Toc27844"/>
      <w:r>
        <w:lastRenderedPageBreak/>
        <w:t xml:space="preserve">Exemple de Permis d’Exercer à Compte Personnel (PECP) </w:t>
      </w:r>
      <w:bookmarkEnd w:id="14"/>
    </w:p>
    <w:p w14:paraId="1F582AB1" w14:textId="77777777" w:rsidR="00032761" w:rsidRDefault="00D5038C">
      <w:pPr>
        <w:ind w:right="4670"/>
      </w:pPr>
      <w:r>
        <w:rPr>
          <w:b/>
        </w:rPr>
        <w:t>Nom du professionnel</w:t>
      </w:r>
      <w:r>
        <w:t xml:space="preserve"> : John Doe </w:t>
      </w:r>
      <w:r>
        <w:rPr>
          <w:b/>
        </w:rPr>
        <w:t>Profession</w:t>
      </w:r>
      <w:r>
        <w:t xml:space="preserve"> : Infirmier diplômé d’État </w:t>
      </w:r>
    </w:p>
    <w:p w14:paraId="146A7ABB" w14:textId="77777777" w:rsidR="00032761" w:rsidRDefault="00D5038C">
      <w:pPr>
        <w:ind w:left="-5"/>
        <w:jc w:val="left"/>
      </w:pPr>
      <w:r>
        <w:rPr>
          <w:b/>
        </w:rPr>
        <w:t>Expérience</w:t>
      </w:r>
      <w:r>
        <w:t xml:space="preserve"> : 2 ans </w:t>
      </w:r>
    </w:p>
    <w:p w14:paraId="53F314C6" w14:textId="77777777" w:rsidR="00032761" w:rsidRDefault="00D5038C">
      <w:pPr>
        <w:spacing w:after="273"/>
        <w:ind w:left="-5" w:right="5540"/>
        <w:jc w:val="left"/>
      </w:pPr>
      <w:r>
        <w:rPr>
          <w:b/>
        </w:rPr>
        <w:t>Région d’exercice</w:t>
      </w:r>
      <w:r>
        <w:t xml:space="preserve"> : Centre </w:t>
      </w:r>
      <w:r>
        <w:rPr>
          <w:b/>
        </w:rPr>
        <w:t>Activités autorisées</w:t>
      </w:r>
      <w:r>
        <w:t xml:space="preserve"> : </w:t>
      </w:r>
    </w:p>
    <w:p w14:paraId="2F70DCA7" w14:textId="77777777" w:rsidR="00032761" w:rsidRDefault="00D5038C">
      <w:pPr>
        <w:numPr>
          <w:ilvl w:val="0"/>
          <w:numId w:val="8"/>
        </w:numPr>
        <w:ind w:right="59" w:hanging="360"/>
      </w:pPr>
      <w:r>
        <w:t xml:space="preserve">Soins infirmiers à domicile. </w:t>
      </w:r>
    </w:p>
    <w:p w14:paraId="17CDBBA7" w14:textId="77777777" w:rsidR="00032761" w:rsidRDefault="00D5038C">
      <w:pPr>
        <w:numPr>
          <w:ilvl w:val="0"/>
          <w:numId w:val="8"/>
        </w:numPr>
        <w:ind w:right="59" w:hanging="360"/>
      </w:pPr>
      <w:r>
        <w:t xml:space="preserve">Prise en charge des urgences mineures. </w:t>
      </w:r>
    </w:p>
    <w:p w14:paraId="4AA4A5FF" w14:textId="77777777" w:rsidR="00032761" w:rsidRDefault="00D5038C">
      <w:pPr>
        <w:numPr>
          <w:ilvl w:val="0"/>
          <w:numId w:val="8"/>
        </w:numPr>
        <w:ind w:right="59" w:hanging="360"/>
      </w:pPr>
      <w:r>
        <w:t xml:space="preserve">Assistance en milieu hospitalier ou communautaire. </w:t>
      </w:r>
    </w:p>
    <w:p w14:paraId="2981078C" w14:textId="77777777" w:rsidR="00032761" w:rsidRDefault="00D5038C">
      <w:pPr>
        <w:ind w:left="731"/>
        <w:jc w:val="left"/>
      </w:pPr>
      <w:r>
        <w:rPr>
          <w:b/>
        </w:rPr>
        <w:t>Activités non autorisées</w:t>
      </w:r>
      <w:r>
        <w:t xml:space="preserve"> :</w:t>
      </w:r>
      <w:r>
        <w:rPr>
          <w:rFonts w:ascii="Aptos" w:eastAsia="Aptos" w:hAnsi="Aptos" w:cs="Aptos"/>
        </w:rPr>
        <w:t xml:space="preserve"> </w:t>
      </w:r>
    </w:p>
    <w:p w14:paraId="560B4C84" w14:textId="77777777" w:rsidR="00032761" w:rsidRDefault="00D5038C">
      <w:pPr>
        <w:numPr>
          <w:ilvl w:val="0"/>
          <w:numId w:val="8"/>
        </w:numPr>
        <w:spacing w:after="5" w:line="251" w:lineRule="auto"/>
        <w:ind w:right="59" w:hanging="360"/>
      </w:pPr>
      <w:r>
        <w:t xml:space="preserve">Prescriptions médicales. </w:t>
      </w:r>
      <w:r>
        <w:rPr>
          <w:sz w:val="20"/>
        </w:rPr>
        <w:t>●</w:t>
      </w:r>
      <w:r>
        <w:rPr>
          <w:rFonts w:ascii="Arial" w:eastAsia="Arial" w:hAnsi="Arial" w:cs="Arial"/>
          <w:sz w:val="20"/>
        </w:rPr>
        <w:t xml:space="preserve"> </w:t>
      </w:r>
      <w:r>
        <w:rPr>
          <w:rFonts w:ascii="Arial" w:eastAsia="Arial" w:hAnsi="Arial" w:cs="Arial"/>
          <w:sz w:val="20"/>
        </w:rPr>
        <w:tab/>
      </w:r>
      <w:r>
        <w:t xml:space="preserve">Réalisation d’actes chirurgicaux. </w:t>
      </w:r>
      <w:r>
        <w:rPr>
          <w:b/>
        </w:rPr>
        <w:t>Validité</w:t>
      </w:r>
      <w:r>
        <w:t xml:space="preserve"> : 1 an (renouvelable). </w:t>
      </w:r>
    </w:p>
    <w:p w14:paraId="0A8348CF" w14:textId="77777777" w:rsidR="00032761" w:rsidRDefault="00D5038C">
      <w:pPr>
        <w:spacing w:after="340"/>
        <w:ind w:left="731" w:right="59"/>
      </w:pPr>
      <w:r>
        <w:rPr>
          <w:b/>
        </w:rPr>
        <w:t>Coût annuel</w:t>
      </w:r>
      <w:r>
        <w:t xml:space="preserve"> : 15 000 FCFA</w:t>
      </w:r>
      <w:r>
        <w:rPr>
          <w:rFonts w:ascii="Aptos" w:eastAsia="Aptos" w:hAnsi="Aptos" w:cs="Aptos"/>
        </w:rPr>
        <w:t xml:space="preserve"> </w:t>
      </w:r>
    </w:p>
    <w:p w14:paraId="698CF368" w14:textId="77777777" w:rsidR="00032761" w:rsidRDefault="00D5038C">
      <w:pPr>
        <w:pStyle w:val="Titre2"/>
        <w:ind w:left="545" w:hanging="560"/>
      </w:pPr>
      <w:bookmarkStart w:id="15" w:name="_Toc27845"/>
      <w:r>
        <w:t xml:space="preserve">Fonctionnalités principales de la plateforme </w:t>
      </w:r>
      <w:bookmarkEnd w:id="15"/>
    </w:p>
    <w:p w14:paraId="5F62BE30" w14:textId="77777777" w:rsidR="00032761" w:rsidRDefault="00D5038C">
      <w:pPr>
        <w:numPr>
          <w:ilvl w:val="0"/>
          <w:numId w:val="9"/>
        </w:numPr>
        <w:spacing w:after="36"/>
        <w:ind w:right="59" w:hanging="360"/>
      </w:pPr>
      <w:r>
        <w:rPr>
          <w:b/>
        </w:rPr>
        <w:t>Répertoire structuré</w:t>
      </w:r>
      <w:r>
        <w:t xml:space="preserve"> : Recherche par spécialité (médecin, infirmier, sage-femme, etc.), localisation, ou nom.</w:t>
      </w:r>
      <w:r>
        <w:rPr>
          <w:rFonts w:ascii="Aptos" w:eastAsia="Aptos" w:hAnsi="Aptos" w:cs="Aptos"/>
        </w:rPr>
        <w:t xml:space="preserve"> </w:t>
      </w:r>
    </w:p>
    <w:p w14:paraId="6A27165F" w14:textId="77777777" w:rsidR="00032761" w:rsidRDefault="00D5038C">
      <w:pPr>
        <w:numPr>
          <w:ilvl w:val="0"/>
          <w:numId w:val="9"/>
        </w:numPr>
        <w:ind w:right="59" w:hanging="360"/>
      </w:pPr>
      <w:r>
        <w:rPr>
          <w:b/>
        </w:rPr>
        <w:t>Pages dédiées</w:t>
      </w:r>
      <w:r>
        <w:t xml:space="preserve"> : Chaque professionnel dispose d’une page avec ses compétences, ses tarifs, ses horaires, et ses coordonnées.</w:t>
      </w:r>
      <w:r>
        <w:rPr>
          <w:rFonts w:ascii="Aptos" w:eastAsia="Aptos" w:hAnsi="Aptos" w:cs="Aptos"/>
        </w:rPr>
        <w:t xml:space="preserve"> </w:t>
      </w:r>
    </w:p>
    <w:p w14:paraId="789219AB" w14:textId="77777777" w:rsidR="00032761" w:rsidRDefault="00D5038C">
      <w:pPr>
        <w:numPr>
          <w:ilvl w:val="0"/>
          <w:numId w:val="9"/>
        </w:numPr>
        <w:spacing w:after="318"/>
        <w:ind w:right="59" w:hanging="360"/>
      </w:pPr>
      <w:r>
        <w:rPr>
          <w:b/>
        </w:rPr>
        <w:t>Outils interactifs</w:t>
      </w:r>
      <w:r>
        <w:t xml:space="preserve"> : Formulaires de prise de rendez-vous, géolocalisation, et avis des patients.</w:t>
      </w:r>
      <w:r>
        <w:rPr>
          <w:rFonts w:ascii="Aptos" w:eastAsia="Aptos" w:hAnsi="Aptos" w:cs="Aptos"/>
        </w:rPr>
        <w:t xml:space="preserve"> </w:t>
      </w:r>
    </w:p>
    <w:p w14:paraId="17EFA930" w14:textId="77777777" w:rsidR="00032761" w:rsidRDefault="00D5038C">
      <w:pPr>
        <w:spacing w:after="0" w:line="259" w:lineRule="auto"/>
        <w:ind w:left="0" w:firstLine="0"/>
        <w:jc w:val="left"/>
      </w:pPr>
      <w:r>
        <w:t xml:space="preserve"> </w:t>
      </w:r>
    </w:p>
    <w:p w14:paraId="603A57D9" w14:textId="77777777" w:rsidR="00032761" w:rsidRDefault="00D503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39490FA0" w14:textId="77777777" w:rsidR="00032761" w:rsidRDefault="00D5038C">
      <w:pPr>
        <w:pStyle w:val="Titre1"/>
        <w:ind w:left="385" w:hanging="400"/>
      </w:pPr>
      <w:bookmarkStart w:id="16" w:name="_Toc27846"/>
      <w:r>
        <w:t xml:space="preserve">Budget estimatif de mise en œuvre </w:t>
      </w:r>
      <w:bookmarkEnd w:id="16"/>
    </w:p>
    <w:tbl>
      <w:tblPr>
        <w:tblStyle w:val="TableGrid"/>
        <w:tblW w:w="9334" w:type="dxa"/>
        <w:tblInd w:w="80" w:type="dxa"/>
        <w:tblCellMar>
          <w:top w:w="114" w:type="dxa"/>
          <w:left w:w="100" w:type="dxa"/>
          <w:bottom w:w="0" w:type="dxa"/>
          <w:right w:w="70" w:type="dxa"/>
        </w:tblCellMar>
        <w:tblLook w:val="04A0" w:firstRow="1" w:lastRow="0" w:firstColumn="1" w:lastColumn="0" w:noHBand="0" w:noVBand="1"/>
      </w:tblPr>
      <w:tblGrid>
        <w:gridCol w:w="630"/>
        <w:gridCol w:w="3752"/>
        <w:gridCol w:w="1876"/>
        <w:gridCol w:w="3076"/>
      </w:tblGrid>
      <w:tr w:rsidR="00032761" w14:paraId="3937FCD4" w14:textId="77777777">
        <w:trPr>
          <w:trHeight w:val="495"/>
        </w:trPr>
        <w:tc>
          <w:tcPr>
            <w:tcW w:w="631" w:type="dxa"/>
            <w:tcBorders>
              <w:top w:val="single" w:sz="8" w:space="0" w:color="000000"/>
              <w:left w:val="single" w:sz="8" w:space="0" w:color="000000"/>
              <w:bottom w:val="single" w:sz="8" w:space="0" w:color="000000"/>
              <w:right w:val="single" w:sz="8" w:space="0" w:color="000000"/>
            </w:tcBorders>
            <w:vAlign w:val="center"/>
          </w:tcPr>
          <w:p w14:paraId="42E94744" w14:textId="77777777" w:rsidR="00032761" w:rsidRDefault="00D5038C">
            <w:pPr>
              <w:spacing w:after="0" w:line="259" w:lineRule="auto"/>
              <w:ind w:left="0" w:firstLine="0"/>
            </w:pPr>
            <w:r>
              <w:rPr>
                <w:b/>
              </w:rPr>
              <w:t xml:space="preserve">Nro </w:t>
            </w:r>
          </w:p>
        </w:tc>
        <w:tc>
          <w:tcPr>
            <w:tcW w:w="3752" w:type="dxa"/>
            <w:tcBorders>
              <w:top w:val="single" w:sz="8" w:space="0" w:color="000000"/>
              <w:left w:val="single" w:sz="8" w:space="0" w:color="000000"/>
              <w:bottom w:val="single" w:sz="8" w:space="0" w:color="000000"/>
              <w:right w:val="single" w:sz="8" w:space="0" w:color="000000"/>
            </w:tcBorders>
            <w:vAlign w:val="center"/>
          </w:tcPr>
          <w:p w14:paraId="0A5FC2E3" w14:textId="77777777" w:rsidR="00032761" w:rsidRDefault="00D5038C">
            <w:pPr>
              <w:spacing w:after="0" w:line="259" w:lineRule="auto"/>
              <w:ind w:left="0" w:firstLine="0"/>
              <w:jc w:val="left"/>
            </w:pPr>
            <w:r>
              <w:rPr>
                <w:b/>
              </w:rPr>
              <w:t xml:space="preserve">Désignation </w:t>
            </w:r>
          </w:p>
        </w:tc>
        <w:tc>
          <w:tcPr>
            <w:tcW w:w="1876" w:type="dxa"/>
            <w:tcBorders>
              <w:top w:val="single" w:sz="8" w:space="0" w:color="000000"/>
              <w:left w:val="single" w:sz="8" w:space="0" w:color="000000"/>
              <w:bottom w:val="single" w:sz="8" w:space="0" w:color="000000"/>
              <w:right w:val="single" w:sz="8" w:space="0" w:color="000000"/>
            </w:tcBorders>
            <w:vAlign w:val="center"/>
          </w:tcPr>
          <w:p w14:paraId="16C4475F" w14:textId="77777777" w:rsidR="00032761" w:rsidRDefault="00D5038C">
            <w:pPr>
              <w:spacing w:after="0" w:line="259" w:lineRule="auto"/>
              <w:ind w:left="0" w:firstLine="0"/>
              <w:jc w:val="left"/>
            </w:pPr>
            <w:r>
              <w:rPr>
                <w:b/>
              </w:rPr>
              <w:t xml:space="preserve">Montant </w:t>
            </w:r>
          </w:p>
        </w:tc>
        <w:tc>
          <w:tcPr>
            <w:tcW w:w="3076" w:type="dxa"/>
            <w:tcBorders>
              <w:top w:val="single" w:sz="8" w:space="0" w:color="000000"/>
              <w:left w:val="single" w:sz="8" w:space="0" w:color="000000"/>
              <w:bottom w:val="single" w:sz="8" w:space="0" w:color="000000"/>
              <w:right w:val="single" w:sz="8" w:space="0" w:color="000000"/>
            </w:tcBorders>
            <w:vAlign w:val="center"/>
          </w:tcPr>
          <w:p w14:paraId="02F2D73D" w14:textId="77777777" w:rsidR="00032761" w:rsidRDefault="00D5038C">
            <w:pPr>
              <w:spacing w:after="0" w:line="259" w:lineRule="auto"/>
              <w:ind w:left="0" w:firstLine="0"/>
              <w:jc w:val="left"/>
            </w:pPr>
            <w:r>
              <w:rPr>
                <w:b/>
              </w:rPr>
              <w:t xml:space="preserve">Source de financement </w:t>
            </w:r>
          </w:p>
        </w:tc>
      </w:tr>
      <w:tr w:rsidR="00032761" w14:paraId="24F9036F" w14:textId="77777777">
        <w:trPr>
          <w:trHeight w:val="730"/>
        </w:trPr>
        <w:tc>
          <w:tcPr>
            <w:tcW w:w="631" w:type="dxa"/>
            <w:tcBorders>
              <w:top w:val="single" w:sz="8" w:space="0" w:color="000000"/>
              <w:left w:val="single" w:sz="8" w:space="0" w:color="000000"/>
              <w:bottom w:val="single" w:sz="8" w:space="0" w:color="000000"/>
              <w:right w:val="single" w:sz="8" w:space="0" w:color="000000"/>
            </w:tcBorders>
          </w:tcPr>
          <w:p w14:paraId="33EB174D" w14:textId="77777777" w:rsidR="00032761" w:rsidRDefault="00D5038C">
            <w:pPr>
              <w:spacing w:after="0" w:line="259" w:lineRule="auto"/>
              <w:ind w:left="0" w:firstLine="0"/>
              <w:jc w:val="left"/>
            </w:pPr>
            <w:r>
              <w:t xml:space="preserve">1 </w:t>
            </w:r>
          </w:p>
        </w:tc>
        <w:tc>
          <w:tcPr>
            <w:tcW w:w="3752" w:type="dxa"/>
            <w:tcBorders>
              <w:top w:val="single" w:sz="8" w:space="0" w:color="000000"/>
              <w:left w:val="single" w:sz="8" w:space="0" w:color="000000"/>
              <w:bottom w:val="single" w:sz="8" w:space="0" w:color="000000"/>
              <w:right w:val="single" w:sz="8" w:space="0" w:color="000000"/>
            </w:tcBorders>
            <w:vAlign w:val="center"/>
          </w:tcPr>
          <w:p w14:paraId="5CE9BDFC" w14:textId="77777777" w:rsidR="00032761" w:rsidRDefault="00D5038C">
            <w:pPr>
              <w:spacing w:after="0" w:line="259" w:lineRule="auto"/>
              <w:ind w:left="0" w:firstLine="0"/>
              <w:jc w:val="left"/>
            </w:pPr>
            <w:r>
              <w:rPr>
                <w:sz w:val="22"/>
              </w:rPr>
              <w:t xml:space="preserve">Développement de la plateforme numérique </w:t>
            </w:r>
          </w:p>
        </w:tc>
        <w:tc>
          <w:tcPr>
            <w:tcW w:w="1876" w:type="dxa"/>
            <w:tcBorders>
              <w:top w:val="single" w:sz="8" w:space="0" w:color="000000"/>
              <w:left w:val="single" w:sz="8" w:space="0" w:color="000000"/>
              <w:bottom w:val="single" w:sz="8" w:space="0" w:color="000000"/>
              <w:right w:val="single" w:sz="8" w:space="0" w:color="000000"/>
            </w:tcBorders>
          </w:tcPr>
          <w:p w14:paraId="0E2A64A9" w14:textId="77777777" w:rsidR="00032761" w:rsidRDefault="00D5038C">
            <w:pPr>
              <w:spacing w:after="0" w:line="259" w:lineRule="auto"/>
              <w:ind w:left="0" w:right="36" w:firstLine="0"/>
              <w:jc w:val="center"/>
            </w:pPr>
            <w:r>
              <w:t xml:space="preserve">7 000 000 </w:t>
            </w:r>
          </w:p>
        </w:tc>
        <w:tc>
          <w:tcPr>
            <w:tcW w:w="3076" w:type="dxa"/>
            <w:tcBorders>
              <w:top w:val="single" w:sz="8" w:space="0" w:color="000000"/>
              <w:left w:val="single" w:sz="8" w:space="0" w:color="000000"/>
              <w:bottom w:val="single" w:sz="8" w:space="0" w:color="000000"/>
              <w:right w:val="single" w:sz="8" w:space="0" w:color="000000"/>
            </w:tcBorders>
          </w:tcPr>
          <w:p w14:paraId="0B646164" w14:textId="77777777" w:rsidR="00032761" w:rsidRDefault="00D5038C">
            <w:pPr>
              <w:spacing w:after="0" w:line="259" w:lineRule="auto"/>
              <w:ind w:left="0" w:firstLine="0"/>
              <w:jc w:val="left"/>
            </w:pPr>
            <w:r>
              <w:t xml:space="preserve">MINSANTE et autres </w:t>
            </w:r>
          </w:p>
        </w:tc>
      </w:tr>
      <w:tr w:rsidR="00032761" w14:paraId="126E4DAB" w14:textId="77777777">
        <w:trPr>
          <w:trHeight w:val="495"/>
        </w:trPr>
        <w:tc>
          <w:tcPr>
            <w:tcW w:w="631" w:type="dxa"/>
            <w:tcBorders>
              <w:top w:val="single" w:sz="8" w:space="0" w:color="000000"/>
              <w:left w:val="single" w:sz="8" w:space="0" w:color="000000"/>
              <w:bottom w:val="single" w:sz="8" w:space="0" w:color="000000"/>
              <w:right w:val="single" w:sz="8" w:space="0" w:color="000000"/>
            </w:tcBorders>
            <w:vAlign w:val="center"/>
          </w:tcPr>
          <w:p w14:paraId="00058575" w14:textId="77777777" w:rsidR="00032761" w:rsidRDefault="00D5038C">
            <w:pPr>
              <w:spacing w:after="0" w:line="259" w:lineRule="auto"/>
              <w:ind w:left="0" w:firstLine="0"/>
              <w:jc w:val="left"/>
            </w:pPr>
            <w:r>
              <w:t xml:space="preserve">2 </w:t>
            </w:r>
          </w:p>
        </w:tc>
        <w:tc>
          <w:tcPr>
            <w:tcW w:w="3752" w:type="dxa"/>
            <w:tcBorders>
              <w:top w:val="single" w:sz="8" w:space="0" w:color="000000"/>
              <w:left w:val="single" w:sz="8" w:space="0" w:color="000000"/>
              <w:bottom w:val="single" w:sz="8" w:space="0" w:color="000000"/>
              <w:right w:val="single" w:sz="8" w:space="0" w:color="000000"/>
            </w:tcBorders>
            <w:vAlign w:val="center"/>
          </w:tcPr>
          <w:p w14:paraId="6EDD7B98" w14:textId="77777777" w:rsidR="00032761" w:rsidRDefault="00D5038C">
            <w:pPr>
              <w:spacing w:after="0" w:line="259" w:lineRule="auto"/>
              <w:ind w:left="0" w:firstLine="0"/>
              <w:jc w:val="left"/>
            </w:pPr>
            <w:r>
              <w:rPr>
                <w:sz w:val="22"/>
              </w:rPr>
              <w:t xml:space="preserve">Campagne de communication </w:t>
            </w:r>
          </w:p>
        </w:tc>
        <w:tc>
          <w:tcPr>
            <w:tcW w:w="1876" w:type="dxa"/>
            <w:tcBorders>
              <w:top w:val="single" w:sz="8" w:space="0" w:color="000000"/>
              <w:left w:val="single" w:sz="8" w:space="0" w:color="000000"/>
              <w:bottom w:val="single" w:sz="8" w:space="0" w:color="000000"/>
              <w:right w:val="single" w:sz="8" w:space="0" w:color="000000"/>
            </w:tcBorders>
            <w:vAlign w:val="center"/>
          </w:tcPr>
          <w:p w14:paraId="41DB68DC" w14:textId="77777777" w:rsidR="00032761" w:rsidRDefault="00D5038C">
            <w:pPr>
              <w:spacing w:after="0" w:line="259" w:lineRule="auto"/>
              <w:ind w:left="0" w:right="36" w:firstLine="0"/>
              <w:jc w:val="center"/>
            </w:pPr>
            <w:r>
              <w:t xml:space="preserve">5 000 000 </w:t>
            </w:r>
          </w:p>
        </w:tc>
        <w:tc>
          <w:tcPr>
            <w:tcW w:w="3076" w:type="dxa"/>
            <w:tcBorders>
              <w:top w:val="single" w:sz="8" w:space="0" w:color="000000"/>
              <w:left w:val="single" w:sz="8" w:space="0" w:color="000000"/>
              <w:bottom w:val="single" w:sz="8" w:space="0" w:color="000000"/>
              <w:right w:val="single" w:sz="8" w:space="0" w:color="000000"/>
            </w:tcBorders>
            <w:vAlign w:val="center"/>
          </w:tcPr>
          <w:p w14:paraId="1952A41B" w14:textId="77777777" w:rsidR="00032761" w:rsidRDefault="00D5038C">
            <w:pPr>
              <w:spacing w:after="0" w:line="259" w:lineRule="auto"/>
              <w:ind w:left="0" w:firstLine="0"/>
              <w:jc w:val="left"/>
            </w:pPr>
            <w:r>
              <w:t xml:space="preserve">MINSANTE et autres </w:t>
            </w:r>
          </w:p>
        </w:tc>
      </w:tr>
      <w:tr w:rsidR="00032761" w14:paraId="6151119A" w14:textId="77777777">
        <w:trPr>
          <w:trHeight w:val="495"/>
        </w:trPr>
        <w:tc>
          <w:tcPr>
            <w:tcW w:w="631" w:type="dxa"/>
            <w:tcBorders>
              <w:top w:val="single" w:sz="8" w:space="0" w:color="000000"/>
              <w:left w:val="single" w:sz="8" w:space="0" w:color="000000"/>
              <w:bottom w:val="single" w:sz="8" w:space="0" w:color="000000"/>
              <w:right w:val="single" w:sz="8" w:space="0" w:color="000000"/>
            </w:tcBorders>
            <w:vAlign w:val="center"/>
          </w:tcPr>
          <w:p w14:paraId="2CA652E4" w14:textId="77777777" w:rsidR="00032761" w:rsidRDefault="00D5038C">
            <w:pPr>
              <w:spacing w:after="0" w:line="259" w:lineRule="auto"/>
              <w:ind w:left="0" w:firstLine="0"/>
              <w:jc w:val="left"/>
            </w:pPr>
            <w:r>
              <w:t xml:space="preserve">3 </w:t>
            </w:r>
          </w:p>
        </w:tc>
        <w:tc>
          <w:tcPr>
            <w:tcW w:w="3752" w:type="dxa"/>
            <w:tcBorders>
              <w:top w:val="single" w:sz="8" w:space="0" w:color="000000"/>
              <w:left w:val="single" w:sz="8" w:space="0" w:color="000000"/>
              <w:bottom w:val="single" w:sz="8" w:space="0" w:color="000000"/>
              <w:right w:val="single" w:sz="8" w:space="0" w:color="000000"/>
            </w:tcBorders>
            <w:vAlign w:val="center"/>
          </w:tcPr>
          <w:p w14:paraId="03C6D065" w14:textId="77777777" w:rsidR="00032761" w:rsidRDefault="00D5038C">
            <w:pPr>
              <w:spacing w:after="0" w:line="259" w:lineRule="auto"/>
              <w:ind w:left="0" w:firstLine="0"/>
              <w:jc w:val="left"/>
            </w:pPr>
            <w:r>
              <w:rPr>
                <w:sz w:val="22"/>
              </w:rPr>
              <w:t xml:space="preserve">Partenariat avec le MINSANTE </w:t>
            </w:r>
          </w:p>
        </w:tc>
        <w:tc>
          <w:tcPr>
            <w:tcW w:w="1876" w:type="dxa"/>
            <w:tcBorders>
              <w:top w:val="single" w:sz="8" w:space="0" w:color="000000"/>
              <w:left w:val="single" w:sz="8" w:space="0" w:color="000000"/>
              <w:bottom w:val="single" w:sz="8" w:space="0" w:color="000000"/>
              <w:right w:val="single" w:sz="8" w:space="0" w:color="000000"/>
            </w:tcBorders>
            <w:vAlign w:val="center"/>
          </w:tcPr>
          <w:p w14:paraId="7D3564D1" w14:textId="77777777" w:rsidR="00032761" w:rsidRDefault="00D5038C">
            <w:pPr>
              <w:spacing w:after="0" w:line="259" w:lineRule="auto"/>
              <w:ind w:left="0" w:right="36" w:firstLine="0"/>
              <w:jc w:val="center"/>
            </w:pPr>
            <w:r>
              <w:t xml:space="preserve">2000 000 </w:t>
            </w:r>
          </w:p>
        </w:tc>
        <w:tc>
          <w:tcPr>
            <w:tcW w:w="3076" w:type="dxa"/>
            <w:tcBorders>
              <w:top w:val="single" w:sz="8" w:space="0" w:color="000000"/>
              <w:left w:val="single" w:sz="8" w:space="0" w:color="000000"/>
              <w:bottom w:val="single" w:sz="8" w:space="0" w:color="000000"/>
              <w:right w:val="single" w:sz="8" w:space="0" w:color="000000"/>
            </w:tcBorders>
            <w:vAlign w:val="center"/>
          </w:tcPr>
          <w:p w14:paraId="046993A0" w14:textId="77777777" w:rsidR="00032761" w:rsidRDefault="00D5038C">
            <w:pPr>
              <w:spacing w:after="0" w:line="259" w:lineRule="auto"/>
              <w:ind w:left="0" w:firstLine="0"/>
              <w:jc w:val="left"/>
            </w:pPr>
            <w:r>
              <w:t xml:space="preserve">Open Directories Africa </w:t>
            </w:r>
          </w:p>
        </w:tc>
      </w:tr>
      <w:tr w:rsidR="00032761" w14:paraId="39851535" w14:textId="77777777">
        <w:trPr>
          <w:trHeight w:val="495"/>
        </w:trPr>
        <w:tc>
          <w:tcPr>
            <w:tcW w:w="631" w:type="dxa"/>
            <w:tcBorders>
              <w:top w:val="single" w:sz="8" w:space="0" w:color="000000"/>
              <w:left w:val="single" w:sz="8" w:space="0" w:color="000000"/>
              <w:bottom w:val="single" w:sz="8" w:space="0" w:color="000000"/>
              <w:right w:val="single" w:sz="8" w:space="0" w:color="000000"/>
            </w:tcBorders>
            <w:vAlign w:val="center"/>
          </w:tcPr>
          <w:p w14:paraId="7E1D2EC9" w14:textId="77777777" w:rsidR="00032761" w:rsidRDefault="00D5038C">
            <w:pPr>
              <w:spacing w:after="0" w:line="259" w:lineRule="auto"/>
              <w:ind w:left="0" w:firstLine="0"/>
              <w:jc w:val="left"/>
            </w:pPr>
            <w:r>
              <w:t xml:space="preserve">4 </w:t>
            </w:r>
          </w:p>
        </w:tc>
        <w:tc>
          <w:tcPr>
            <w:tcW w:w="3752" w:type="dxa"/>
            <w:tcBorders>
              <w:top w:val="single" w:sz="8" w:space="0" w:color="000000"/>
              <w:left w:val="single" w:sz="8" w:space="0" w:color="000000"/>
              <w:bottom w:val="single" w:sz="8" w:space="0" w:color="000000"/>
              <w:right w:val="single" w:sz="8" w:space="0" w:color="000000"/>
            </w:tcBorders>
            <w:vAlign w:val="center"/>
          </w:tcPr>
          <w:p w14:paraId="4098E029" w14:textId="77777777" w:rsidR="00032761" w:rsidRDefault="00D5038C">
            <w:pPr>
              <w:spacing w:after="0" w:line="259" w:lineRule="auto"/>
              <w:ind w:left="0" w:firstLine="0"/>
              <w:jc w:val="left"/>
            </w:pPr>
            <w:r>
              <w:rPr>
                <w:sz w:val="22"/>
              </w:rPr>
              <w:t xml:space="preserve">Recrutement et gestion du personnel </w:t>
            </w:r>
          </w:p>
        </w:tc>
        <w:tc>
          <w:tcPr>
            <w:tcW w:w="1876" w:type="dxa"/>
            <w:tcBorders>
              <w:top w:val="single" w:sz="8" w:space="0" w:color="000000"/>
              <w:left w:val="single" w:sz="8" w:space="0" w:color="000000"/>
              <w:bottom w:val="single" w:sz="8" w:space="0" w:color="000000"/>
              <w:right w:val="single" w:sz="8" w:space="0" w:color="000000"/>
            </w:tcBorders>
            <w:vAlign w:val="center"/>
          </w:tcPr>
          <w:p w14:paraId="43DC6A93" w14:textId="77777777" w:rsidR="00032761" w:rsidRDefault="00D5038C">
            <w:pPr>
              <w:spacing w:after="0" w:line="259" w:lineRule="auto"/>
              <w:ind w:left="0" w:right="36" w:firstLine="0"/>
              <w:jc w:val="center"/>
            </w:pPr>
            <w:r>
              <w:t xml:space="preserve">5000 000 </w:t>
            </w:r>
          </w:p>
        </w:tc>
        <w:tc>
          <w:tcPr>
            <w:tcW w:w="3076" w:type="dxa"/>
            <w:tcBorders>
              <w:top w:val="single" w:sz="8" w:space="0" w:color="000000"/>
              <w:left w:val="single" w:sz="8" w:space="0" w:color="000000"/>
              <w:bottom w:val="single" w:sz="8" w:space="0" w:color="000000"/>
              <w:right w:val="single" w:sz="8" w:space="0" w:color="000000"/>
            </w:tcBorders>
            <w:vAlign w:val="center"/>
          </w:tcPr>
          <w:p w14:paraId="79F14F88" w14:textId="77777777" w:rsidR="00032761" w:rsidRDefault="00D5038C">
            <w:pPr>
              <w:spacing w:after="0" w:line="259" w:lineRule="auto"/>
              <w:ind w:left="0" w:firstLine="0"/>
              <w:jc w:val="left"/>
            </w:pPr>
            <w:r>
              <w:t xml:space="preserve">Open Directories Africa </w:t>
            </w:r>
          </w:p>
        </w:tc>
      </w:tr>
      <w:tr w:rsidR="00032761" w14:paraId="408D880C" w14:textId="77777777">
        <w:trPr>
          <w:trHeight w:val="495"/>
        </w:trPr>
        <w:tc>
          <w:tcPr>
            <w:tcW w:w="631" w:type="dxa"/>
            <w:tcBorders>
              <w:top w:val="single" w:sz="8" w:space="0" w:color="000000"/>
              <w:left w:val="single" w:sz="8" w:space="0" w:color="000000"/>
              <w:bottom w:val="single" w:sz="8" w:space="0" w:color="000000"/>
              <w:right w:val="single" w:sz="8" w:space="0" w:color="000000"/>
            </w:tcBorders>
            <w:vAlign w:val="center"/>
          </w:tcPr>
          <w:p w14:paraId="418B7562" w14:textId="77777777" w:rsidR="00032761" w:rsidRDefault="00D5038C">
            <w:pPr>
              <w:spacing w:after="0" w:line="259" w:lineRule="auto"/>
              <w:ind w:left="0" w:firstLine="0"/>
              <w:jc w:val="left"/>
            </w:pPr>
            <w:r>
              <w:t xml:space="preserve">5 </w:t>
            </w:r>
          </w:p>
        </w:tc>
        <w:tc>
          <w:tcPr>
            <w:tcW w:w="3752" w:type="dxa"/>
            <w:tcBorders>
              <w:top w:val="single" w:sz="8" w:space="0" w:color="000000"/>
              <w:left w:val="single" w:sz="8" w:space="0" w:color="000000"/>
              <w:bottom w:val="single" w:sz="8" w:space="0" w:color="000000"/>
              <w:right w:val="single" w:sz="8" w:space="0" w:color="000000"/>
            </w:tcBorders>
            <w:vAlign w:val="center"/>
          </w:tcPr>
          <w:p w14:paraId="1E23165B" w14:textId="77777777" w:rsidR="00032761" w:rsidRDefault="00D5038C">
            <w:pPr>
              <w:spacing w:after="0" w:line="259" w:lineRule="auto"/>
              <w:ind w:left="0" w:firstLine="0"/>
              <w:jc w:val="left"/>
            </w:pPr>
            <w:r>
              <w:rPr>
                <w:sz w:val="22"/>
              </w:rPr>
              <w:t xml:space="preserve">Frais administratif et autres </w:t>
            </w:r>
          </w:p>
        </w:tc>
        <w:tc>
          <w:tcPr>
            <w:tcW w:w="1876" w:type="dxa"/>
            <w:tcBorders>
              <w:top w:val="single" w:sz="8" w:space="0" w:color="000000"/>
              <w:left w:val="single" w:sz="8" w:space="0" w:color="000000"/>
              <w:bottom w:val="single" w:sz="8" w:space="0" w:color="000000"/>
              <w:right w:val="single" w:sz="8" w:space="0" w:color="000000"/>
            </w:tcBorders>
            <w:vAlign w:val="center"/>
          </w:tcPr>
          <w:p w14:paraId="431D6E29" w14:textId="77777777" w:rsidR="00032761" w:rsidRDefault="00D5038C">
            <w:pPr>
              <w:spacing w:after="0" w:line="259" w:lineRule="auto"/>
              <w:ind w:left="0" w:right="36" w:firstLine="0"/>
              <w:jc w:val="center"/>
            </w:pPr>
            <w:r>
              <w:t xml:space="preserve">3000 000 </w:t>
            </w:r>
          </w:p>
        </w:tc>
        <w:tc>
          <w:tcPr>
            <w:tcW w:w="3076" w:type="dxa"/>
            <w:tcBorders>
              <w:top w:val="single" w:sz="8" w:space="0" w:color="000000"/>
              <w:left w:val="single" w:sz="8" w:space="0" w:color="000000"/>
              <w:bottom w:val="single" w:sz="8" w:space="0" w:color="000000"/>
              <w:right w:val="single" w:sz="8" w:space="0" w:color="000000"/>
            </w:tcBorders>
            <w:vAlign w:val="center"/>
          </w:tcPr>
          <w:p w14:paraId="5B17F136" w14:textId="77777777" w:rsidR="00032761" w:rsidRDefault="00D5038C">
            <w:pPr>
              <w:spacing w:after="0" w:line="259" w:lineRule="auto"/>
              <w:ind w:left="0" w:firstLine="0"/>
              <w:jc w:val="left"/>
            </w:pPr>
            <w:r>
              <w:t xml:space="preserve">MINSANTE et autres  </w:t>
            </w:r>
          </w:p>
        </w:tc>
      </w:tr>
      <w:tr w:rsidR="00032761" w14:paraId="64DF6758" w14:textId="77777777">
        <w:trPr>
          <w:trHeight w:val="500"/>
        </w:trPr>
        <w:tc>
          <w:tcPr>
            <w:tcW w:w="631" w:type="dxa"/>
            <w:tcBorders>
              <w:top w:val="single" w:sz="8" w:space="0" w:color="000000"/>
              <w:left w:val="single" w:sz="8" w:space="0" w:color="000000"/>
              <w:bottom w:val="single" w:sz="8" w:space="0" w:color="000000"/>
              <w:right w:val="single" w:sz="8" w:space="0" w:color="000000"/>
            </w:tcBorders>
            <w:vAlign w:val="center"/>
          </w:tcPr>
          <w:p w14:paraId="10A90FA0" w14:textId="77777777" w:rsidR="00032761" w:rsidRDefault="00D5038C">
            <w:pPr>
              <w:spacing w:after="0" w:line="259" w:lineRule="auto"/>
              <w:ind w:left="0" w:firstLine="0"/>
              <w:jc w:val="left"/>
            </w:pPr>
            <w:r>
              <w:rPr>
                <w:b/>
              </w:rPr>
              <w:t xml:space="preserve">6 </w:t>
            </w:r>
          </w:p>
        </w:tc>
        <w:tc>
          <w:tcPr>
            <w:tcW w:w="3752" w:type="dxa"/>
            <w:tcBorders>
              <w:top w:val="single" w:sz="8" w:space="0" w:color="000000"/>
              <w:left w:val="single" w:sz="8" w:space="0" w:color="000000"/>
              <w:bottom w:val="single" w:sz="8" w:space="0" w:color="000000"/>
              <w:right w:val="single" w:sz="8" w:space="0" w:color="000000"/>
            </w:tcBorders>
            <w:vAlign w:val="center"/>
          </w:tcPr>
          <w:p w14:paraId="40C929BE" w14:textId="77777777" w:rsidR="00032761" w:rsidRDefault="00D5038C">
            <w:pPr>
              <w:spacing w:after="0" w:line="259" w:lineRule="auto"/>
              <w:ind w:left="0" w:firstLine="0"/>
              <w:jc w:val="left"/>
            </w:pPr>
            <w:r>
              <w:rPr>
                <w:b/>
              </w:rPr>
              <w:t xml:space="preserve">Total </w:t>
            </w:r>
          </w:p>
        </w:tc>
        <w:tc>
          <w:tcPr>
            <w:tcW w:w="1876" w:type="dxa"/>
            <w:tcBorders>
              <w:top w:val="single" w:sz="8" w:space="0" w:color="000000"/>
              <w:left w:val="single" w:sz="8" w:space="0" w:color="000000"/>
              <w:bottom w:val="single" w:sz="8" w:space="0" w:color="000000"/>
              <w:right w:val="single" w:sz="8" w:space="0" w:color="000000"/>
            </w:tcBorders>
            <w:vAlign w:val="center"/>
          </w:tcPr>
          <w:p w14:paraId="005335D8" w14:textId="77777777" w:rsidR="00032761" w:rsidRDefault="00D5038C">
            <w:pPr>
              <w:spacing w:after="0" w:line="259" w:lineRule="auto"/>
              <w:ind w:left="0" w:right="36" w:firstLine="0"/>
              <w:jc w:val="center"/>
            </w:pPr>
            <w:r>
              <w:rPr>
                <w:b/>
              </w:rPr>
              <w:t xml:space="preserve">22 000 000 </w:t>
            </w:r>
          </w:p>
        </w:tc>
        <w:tc>
          <w:tcPr>
            <w:tcW w:w="3076" w:type="dxa"/>
            <w:tcBorders>
              <w:top w:val="single" w:sz="8" w:space="0" w:color="000000"/>
              <w:left w:val="single" w:sz="8" w:space="0" w:color="000000"/>
              <w:bottom w:val="single" w:sz="8" w:space="0" w:color="000000"/>
              <w:right w:val="single" w:sz="8" w:space="0" w:color="000000"/>
            </w:tcBorders>
            <w:vAlign w:val="center"/>
          </w:tcPr>
          <w:p w14:paraId="13454E74" w14:textId="77777777" w:rsidR="00032761" w:rsidRDefault="00D5038C">
            <w:pPr>
              <w:spacing w:after="0" w:line="259" w:lineRule="auto"/>
              <w:ind w:left="0" w:firstLine="0"/>
              <w:jc w:val="left"/>
            </w:pPr>
            <w:r>
              <w:rPr>
                <w:b/>
              </w:rPr>
              <w:t xml:space="preserve"> </w:t>
            </w:r>
          </w:p>
        </w:tc>
      </w:tr>
    </w:tbl>
    <w:p w14:paraId="698C93CF" w14:textId="77777777" w:rsidR="00032761" w:rsidRDefault="00D5038C">
      <w:pPr>
        <w:spacing w:after="255" w:line="259" w:lineRule="auto"/>
        <w:ind w:left="721" w:firstLine="0"/>
        <w:jc w:val="left"/>
      </w:pPr>
      <w:r>
        <w:rPr>
          <w:b/>
        </w:rPr>
        <w:t xml:space="preserve"> </w:t>
      </w:r>
    </w:p>
    <w:p w14:paraId="510F4D61" w14:textId="77777777" w:rsidR="00032761" w:rsidRDefault="00D5038C">
      <w:pPr>
        <w:spacing w:after="266" w:line="259" w:lineRule="auto"/>
        <w:ind w:left="0" w:firstLine="0"/>
        <w:jc w:val="left"/>
      </w:pPr>
      <w:r>
        <w:rPr>
          <w:b/>
        </w:rPr>
        <w:t xml:space="preserve"> </w:t>
      </w:r>
    </w:p>
    <w:p w14:paraId="531872A1" w14:textId="77777777" w:rsidR="00032761" w:rsidRDefault="00D5038C">
      <w:pPr>
        <w:numPr>
          <w:ilvl w:val="0"/>
          <w:numId w:val="10"/>
        </w:numPr>
        <w:ind w:right="1882" w:hanging="360"/>
      </w:pPr>
      <w:r>
        <w:rPr>
          <w:b/>
        </w:rPr>
        <w:lastRenderedPageBreak/>
        <w:t>Développement de la plateforme numérique</w:t>
      </w:r>
      <w:r>
        <w:t xml:space="preserve"> : 7 000 000 FCFA </w:t>
      </w:r>
      <w:r>
        <w:rPr>
          <w:rFonts w:ascii="Aptos" w:eastAsia="Aptos" w:hAnsi="Aptos" w:cs="Aptos"/>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Hébergement, sécurité, design, et maintenance. </w:t>
      </w:r>
    </w:p>
    <w:p w14:paraId="6BF27602" w14:textId="77777777" w:rsidR="00032761" w:rsidRDefault="00D5038C">
      <w:pPr>
        <w:numPr>
          <w:ilvl w:val="0"/>
          <w:numId w:val="10"/>
        </w:numPr>
        <w:ind w:right="1882" w:hanging="360"/>
      </w:pPr>
      <w:r>
        <w:rPr>
          <w:b/>
        </w:rPr>
        <w:t>Campagne de communication</w:t>
      </w:r>
      <w:r>
        <w:t xml:space="preserve"> : 5 000 000 FCFA </w:t>
      </w:r>
      <w:r>
        <w:rPr>
          <w:rFonts w:ascii="Aptos" w:eastAsia="Aptos" w:hAnsi="Aptos" w:cs="Aptos"/>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Publicité en ligne, médias traditionnels, affichages. </w:t>
      </w:r>
    </w:p>
    <w:p w14:paraId="4FA61DAA" w14:textId="77777777" w:rsidR="00032761" w:rsidRDefault="00D5038C">
      <w:pPr>
        <w:numPr>
          <w:ilvl w:val="0"/>
          <w:numId w:val="10"/>
        </w:numPr>
        <w:spacing w:after="37"/>
        <w:ind w:right="1882" w:hanging="360"/>
      </w:pPr>
      <w:r>
        <w:rPr>
          <w:b/>
        </w:rPr>
        <w:t>Partenariat avec le MINSANTE</w:t>
      </w:r>
      <w:r>
        <w:t xml:space="preserve"> : 2 000 000 FCFA </w:t>
      </w:r>
      <w:r>
        <w:rPr>
          <w:rFonts w:ascii="Aptos" w:eastAsia="Aptos" w:hAnsi="Aptos" w:cs="Aptos"/>
        </w:rPr>
        <w:t xml:space="preserve"> </w:t>
      </w:r>
    </w:p>
    <w:p w14:paraId="32CCF506" w14:textId="77777777" w:rsidR="00032761" w:rsidRDefault="00D5038C">
      <w:pPr>
        <w:tabs>
          <w:tab w:val="center" w:pos="1141"/>
          <w:tab w:val="center" w:pos="4776"/>
        </w:tabs>
        <w:spacing w:after="0" w:line="259" w:lineRule="auto"/>
        <w:ind w:left="0" w:firstLine="0"/>
        <w:jc w:val="left"/>
      </w:pPr>
      <w:r>
        <w:rPr>
          <w:rFonts w:ascii="Calibri" w:eastAsia="Calibri" w:hAnsi="Calibri" w:cs="Calibri"/>
          <w:sz w:val="22"/>
        </w:rP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Organisation de réunions, mise en place des processus d’approbation. </w:t>
      </w:r>
    </w:p>
    <w:p w14:paraId="7BE0C117" w14:textId="77777777" w:rsidR="00032761" w:rsidRDefault="00D5038C">
      <w:pPr>
        <w:numPr>
          <w:ilvl w:val="0"/>
          <w:numId w:val="10"/>
        </w:numPr>
        <w:ind w:right="1882" w:hanging="360"/>
      </w:pPr>
      <w:r>
        <w:rPr>
          <w:b/>
        </w:rPr>
        <w:t>Recrutement de personnel</w:t>
      </w:r>
      <w:r>
        <w:t xml:space="preserve"> : 5 000 000 FCFA </w:t>
      </w:r>
      <w:r>
        <w:rPr>
          <w:rFonts w:ascii="Aptos" w:eastAsia="Aptos" w:hAnsi="Aptos" w:cs="Aptos"/>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Gestionnaires de la plateforme, développeurs, et support technique. </w:t>
      </w:r>
    </w:p>
    <w:p w14:paraId="785C8E5B" w14:textId="77777777" w:rsidR="00032761" w:rsidRDefault="00D5038C">
      <w:pPr>
        <w:numPr>
          <w:ilvl w:val="0"/>
          <w:numId w:val="10"/>
        </w:numPr>
        <w:spacing w:after="275"/>
        <w:ind w:right="1882" w:hanging="360"/>
      </w:pPr>
      <w:r>
        <w:rPr>
          <w:b/>
        </w:rPr>
        <w:t>Autres coûts opérationnels</w:t>
      </w:r>
      <w:r>
        <w:t xml:space="preserve"> : 3 000 000 FCFA </w:t>
      </w:r>
      <w:r>
        <w:rPr>
          <w:rFonts w:ascii="Aptos" w:eastAsia="Aptos" w:hAnsi="Aptos" w:cs="Aptos"/>
        </w:rPr>
        <w:t xml:space="preserve"> </w:t>
      </w:r>
      <w:r>
        <w:rPr>
          <w:rFonts w:ascii="Courier New" w:eastAsia="Courier New" w:hAnsi="Courier New" w:cs="Courier New"/>
          <w:sz w:val="20"/>
        </w:rPr>
        <w:t>o</w:t>
      </w:r>
      <w:r>
        <w:rPr>
          <w:rFonts w:ascii="Arial" w:eastAsia="Arial" w:hAnsi="Arial" w:cs="Arial"/>
          <w:sz w:val="20"/>
        </w:rPr>
        <w:t xml:space="preserve"> </w:t>
      </w:r>
      <w:r>
        <w:t xml:space="preserve">Déplacements, logistique, imprévus. </w:t>
      </w:r>
    </w:p>
    <w:p w14:paraId="11CE34C5" w14:textId="77777777" w:rsidR="00032761" w:rsidRDefault="00D5038C">
      <w:pPr>
        <w:spacing w:after="196"/>
        <w:ind w:left="-5"/>
        <w:jc w:val="left"/>
      </w:pPr>
      <w:r>
        <w:rPr>
          <w:b/>
        </w:rPr>
        <w:t>Budget total : 22 000 000 FCFA</w:t>
      </w:r>
      <w:r>
        <w:t xml:space="preserve"> </w:t>
      </w:r>
    </w:p>
    <w:p w14:paraId="2ECB18D9" w14:textId="77777777" w:rsidR="00032761" w:rsidRDefault="00D5038C">
      <w:pPr>
        <w:spacing w:after="283" w:line="259" w:lineRule="auto"/>
        <w:ind w:left="0" w:firstLine="0"/>
        <w:jc w:val="left"/>
      </w:pPr>
      <w:r>
        <w:t xml:space="preserve"> </w:t>
      </w:r>
    </w:p>
    <w:p w14:paraId="408507E9" w14:textId="77777777" w:rsidR="00032761" w:rsidRDefault="00D5038C">
      <w:pPr>
        <w:spacing w:after="0" w:line="259" w:lineRule="auto"/>
        <w:ind w:left="0" w:firstLine="0"/>
        <w:jc w:val="left"/>
      </w:pPr>
      <w:r>
        <w:rPr>
          <w:rFonts w:ascii="Arial" w:eastAsia="Arial" w:hAnsi="Arial" w:cs="Arial"/>
          <w:color w:val="0F4761"/>
          <w:sz w:val="40"/>
        </w:rPr>
        <w:t xml:space="preserve"> </w:t>
      </w:r>
      <w:r>
        <w:rPr>
          <w:rFonts w:ascii="Arial" w:eastAsia="Arial" w:hAnsi="Arial" w:cs="Arial"/>
          <w:color w:val="0F4761"/>
          <w:sz w:val="40"/>
        </w:rPr>
        <w:tab/>
      </w:r>
      <w:r>
        <w:rPr>
          <w:color w:val="0F4761"/>
          <w:sz w:val="40"/>
        </w:rPr>
        <w:t xml:space="preserve"> </w:t>
      </w:r>
    </w:p>
    <w:p w14:paraId="4A8D4FA2" w14:textId="77777777" w:rsidR="00032761" w:rsidRDefault="00D5038C">
      <w:pPr>
        <w:pStyle w:val="Titre1"/>
        <w:ind w:left="385" w:hanging="400"/>
      </w:pPr>
      <w:bookmarkStart w:id="17" w:name="_Toc27847"/>
      <w:r>
        <w:t xml:space="preserve">Avantages pour le Cameroun et l’Afrique centrale </w:t>
      </w:r>
      <w:bookmarkEnd w:id="17"/>
    </w:p>
    <w:p w14:paraId="2A34D976" w14:textId="77777777" w:rsidR="00032761" w:rsidRDefault="00D5038C">
      <w:pPr>
        <w:pStyle w:val="Titre2"/>
        <w:spacing w:after="277"/>
        <w:ind w:left="545" w:hanging="560"/>
      </w:pPr>
      <w:bookmarkStart w:id="18" w:name="_Toc27848"/>
      <w:r>
        <w:t xml:space="preserve">Pour le Cameroun </w:t>
      </w:r>
      <w:bookmarkEnd w:id="18"/>
    </w:p>
    <w:p w14:paraId="48875504" w14:textId="77777777" w:rsidR="00032761" w:rsidRDefault="00D5038C">
      <w:pPr>
        <w:numPr>
          <w:ilvl w:val="0"/>
          <w:numId w:val="11"/>
        </w:numPr>
        <w:ind w:right="59" w:hanging="360"/>
      </w:pPr>
      <w:r>
        <w:t xml:space="preserve">Amélioration de l’accès aux soins de santé. </w:t>
      </w:r>
    </w:p>
    <w:p w14:paraId="0AD5496E" w14:textId="77777777" w:rsidR="00032761" w:rsidRDefault="00D5038C">
      <w:pPr>
        <w:numPr>
          <w:ilvl w:val="0"/>
          <w:numId w:val="11"/>
        </w:numPr>
        <w:spacing w:after="38"/>
        <w:ind w:right="59" w:hanging="360"/>
      </w:pPr>
      <w:r>
        <w:t xml:space="preserve">Lutte contre l’exercice illégal de la médecine. </w:t>
      </w:r>
    </w:p>
    <w:p w14:paraId="336EC5AC" w14:textId="77777777" w:rsidR="00032761" w:rsidRDefault="00D5038C">
      <w:pPr>
        <w:numPr>
          <w:ilvl w:val="0"/>
          <w:numId w:val="11"/>
        </w:numPr>
        <w:spacing w:after="403"/>
        <w:ind w:right="59" w:hanging="360"/>
      </w:pPr>
      <w:r>
        <w:t xml:space="preserve">Soutien à l’innovation technologique dans la santé. </w:t>
      </w:r>
    </w:p>
    <w:p w14:paraId="3BA2209D" w14:textId="77777777" w:rsidR="00032761" w:rsidRDefault="00D5038C">
      <w:pPr>
        <w:pStyle w:val="Titre2"/>
        <w:spacing w:after="278"/>
        <w:ind w:left="545" w:hanging="560"/>
      </w:pPr>
      <w:bookmarkStart w:id="19" w:name="_Toc27849"/>
      <w:r>
        <w:t xml:space="preserve">Pour l’Afrique centrale </w:t>
      </w:r>
      <w:bookmarkEnd w:id="19"/>
    </w:p>
    <w:p w14:paraId="55CA0BAA" w14:textId="77777777" w:rsidR="00032761" w:rsidRDefault="00D5038C">
      <w:pPr>
        <w:numPr>
          <w:ilvl w:val="0"/>
          <w:numId w:val="12"/>
        </w:numPr>
        <w:ind w:right="59" w:hanging="360"/>
      </w:pPr>
      <w:r>
        <w:t xml:space="preserve">Réplicabilité dans d’autres pays de la CEMAC. </w:t>
      </w:r>
    </w:p>
    <w:p w14:paraId="432E506D" w14:textId="77777777" w:rsidR="00032761" w:rsidRDefault="00D5038C">
      <w:pPr>
        <w:numPr>
          <w:ilvl w:val="0"/>
          <w:numId w:val="12"/>
        </w:numPr>
        <w:ind w:right="59" w:hanging="360"/>
      </w:pPr>
      <w:r>
        <w:t xml:space="preserve">Harmonisation des pratiques professionnelles en santé. </w:t>
      </w:r>
    </w:p>
    <w:p w14:paraId="62D02D01" w14:textId="77777777" w:rsidR="00032761" w:rsidRDefault="00D5038C">
      <w:pPr>
        <w:numPr>
          <w:ilvl w:val="0"/>
          <w:numId w:val="12"/>
        </w:numPr>
        <w:spacing w:after="321"/>
        <w:ind w:right="59" w:hanging="360"/>
      </w:pPr>
      <w:r>
        <w:t xml:space="preserve">Renforcement de la collaboration régionale en matière de santé. </w:t>
      </w:r>
    </w:p>
    <w:p w14:paraId="675B5D2C" w14:textId="77777777" w:rsidR="00032761" w:rsidRDefault="00D5038C">
      <w:pPr>
        <w:spacing w:after="480" w:line="259" w:lineRule="auto"/>
        <w:ind w:left="0" w:firstLine="0"/>
        <w:jc w:val="left"/>
      </w:pPr>
      <w:r>
        <w:t xml:space="preserve"> </w:t>
      </w:r>
    </w:p>
    <w:p w14:paraId="37124AB6" w14:textId="77777777" w:rsidR="00032761" w:rsidRDefault="00D5038C">
      <w:pPr>
        <w:pStyle w:val="Titre1"/>
        <w:spacing w:after="145"/>
        <w:ind w:left="385" w:hanging="400"/>
      </w:pPr>
      <w:bookmarkStart w:id="20" w:name="_Toc27850"/>
      <w:r>
        <w:t xml:space="preserve">Développement à long terme </w:t>
      </w:r>
      <w:bookmarkEnd w:id="20"/>
    </w:p>
    <w:p w14:paraId="53C8E6E8" w14:textId="77777777" w:rsidR="00032761" w:rsidRDefault="00D5038C">
      <w:pPr>
        <w:numPr>
          <w:ilvl w:val="0"/>
          <w:numId w:val="13"/>
        </w:numPr>
        <w:ind w:right="59" w:hanging="360"/>
      </w:pPr>
      <w:r>
        <w:t xml:space="preserve">Intégration de catégories supplémentaires (pharmaciens, techniciens de laboratoire, tradipraticiens). </w:t>
      </w:r>
    </w:p>
    <w:p w14:paraId="5D4F345C" w14:textId="77777777" w:rsidR="00032761" w:rsidRDefault="00D5038C">
      <w:pPr>
        <w:numPr>
          <w:ilvl w:val="0"/>
          <w:numId w:val="13"/>
        </w:numPr>
        <w:spacing w:after="33"/>
        <w:ind w:right="59" w:hanging="360"/>
      </w:pPr>
      <w:r>
        <w:t xml:space="preserve">Expansion au niveau régional avec un </w:t>
      </w:r>
      <w:r>
        <w:rPr>
          <w:b/>
        </w:rPr>
        <w:t>Annuaire Santé Afrique Centrale</w:t>
      </w:r>
      <w:r>
        <w:t>.</w:t>
      </w:r>
      <w:r>
        <w:rPr>
          <w:rFonts w:ascii="Aptos" w:eastAsia="Aptos" w:hAnsi="Aptos" w:cs="Aptos"/>
        </w:rPr>
        <w:t xml:space="preserve"> </w:t>
      </w:r>
    </w:p>
    <w:p w14:paraId="4298A4B5" w14:textId="77777777" w:rsidR="00032761" w:rsidRDefault="00D5038C">
      <w:pPr>
        <w:numPr>
          <w:ilvl w:val="0"/>
          <w:numId w:val="13"/>
        </w:numPr>
        <w:spacing w:after="316"/>
        <w:ind w:right="59" w:hanging="360"/>
      </w:pPr>
      <w:r>
        <w:t xml:space="preserve">Développement d’une application mobile pour un accès facilité. </w:t>
      </w:r>
    </w:p>
    <w:p w14:paraId="74F3942F" w14:textId="77777777" w:rsidR="00032761" w:rsidRDefault="00D5038C">
      <w:pPr>
        <w:spacing w:after="0" w:line="259" w:lineRule="auto"/>
        <w:ind w:left="0" w:firstLine="0"/>
        <w:jc w:val="left"/>
      </w:pPr>
      <w:r>
        <w:t xml:space="preserve"> </w:t>
      </w:r>
    </w:p>
    <w:p w14:paraId="3F88C683" w14:textId="77777777" w:rsidR="00032761" w:rsidRDefault="00D503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7D345798" w14:textId="77777777" w:rsidR="00032761" w:rsidRDefault="00D5038C">
      <w:pPr>
        <w:pStyle w:val="Titre1"/>
        <w:numPr>
          <w:ilvl w:val="0"/>
          <w:numId w:val="0"/>
        </w:numPr>
        <w:ind w:left="-5"/>
      </w:pPr>
      <w:bookmarkStart w:id="21" w:name="_Toc27851"/>
      <w:r>
        <w:lastRenderedPageBreak/>
        <w:t>Analyse SWOT du projet Annuaire Santé Cameroun (ASC)</w:t>
      </w:r>
      <w:r>
        <w:rPr>
          <w:vertAlign w:val="subscript"/>
        </w:rPr>
        <w:t xml:space="preserve"> </w:t>
      </w:r>
      <w:bookmarkEnd w:id="21"/>
    </w:p>
    <w:p w14:paraId="5C115169" w14:textId="77777777" w:rsidR="00032761" w:rsidRDefault="00D5038C">
      <w:pPr>
        <w:pStyle w:val="Titre2"/>
        <w:numPr>
          <w:ilvl w:val="0"/>
          <w:numId w:val="0"/>
        </w:numPr>
        <w:spacing w:after="274"/>
        <w:ind w:left="-5"/>
      </w:pPr>
      <w:bookmarkStart w:id="22" w:name="_Toc27852"/>
      <w:r>
        <w:t xml:space="preserve">Forces (Strengths) </w:t>
      </w:r>
      <w:bookmarkEnd w:id="22"/>
    </w:p>
    <w:p w14:paraId="1F6D1844" w14:textId="77777777" w:rsidR="00032761" w:rsidRDefault="00D5038C">
      <w:pPr>
        <w:numPr>
          <w:ilvl w:val="0"/>
          <w:numId w:val="14"/>
        </w:numPr>
        <w:ind w:right="59" w:hanging="360"/>
      </w:pPr>
      <w:r>
        <w:rPr>
          <w:b/>
        </w:rPr>
        <w:t>Valeur ajoutée sociale</w:t>
      </w:r>
      <w:r>
        <w:t xml:space="preserve"> : Réduction du chômage et amélioration de l’accès aux soins pour la population.</w:t>
      </w:r>
      <w:r>
        <w:rPr>
          <w:rFonts w:ascii="Aptos" w:eastAsia="Aptos" w:hAnsi="Aptos" w:cs="Aptos"/>
        </w:rPr>
        <w:t xml:space="preserve"> </w:t>
      </w:r>
    </w:p>
    <w:p w14:paraId="3748AA7E" w14:textId="77777777" w:rsidR="00032761" w:rsidRDefault="00D5038C">
      <w:pPr>
        <w:numPr>
          <w:ilvl w:val="0"/>
          <w:numId w:val="14"/>
        </w:numPr>
        <w:ind w:right="59" w:hanging="360"/>
      </w:pPr>
      <w:r>
        <w:rPr>
          <w:b/>
        </w:rPr>
        <w:t>Partenariat stratégique avec le MINSANTE</w:t>
      </w:r>
      <w:r>
        <w:t xml:space="preserve"> : Gage de légitimité et d’authenticité des informations sur la plateforme.</w:t>
      </w:r>
      <w:r>
        <w:rPr>
          <w:rFonts w:ascii="Aptos" w:eastAsia="Aptos" w:hAnsi="Aptos" w:cs="Aptos"/>
        </w:rPr>
        <w:t xml:space="preserve"> </w:t>
      </w:r>
    </w:p>
    <w:p w14:paraId="79C169AE" w14:textId="77777777" w:rsidR="00032761" w:rsidRDefault="00D5038C">
      <w:pPr>
        <w:numPr>
          <w:ilvl w:val="0"/>
          <w:numId w:val="14"/>
        </w:numPr>
        <w:spacing w:after="27"/>
        <w:ind w:right="59" w:hanging="360"/>
      </w:pPr>
      <w:r>
        <w:rPr>
          <w:b/>
        </w:rPr>
        <w:t>Digitalisation du secteur de la santé</w:t>
      </w:r>
      <w:r>
        <w:t xml:space="preserve"> : Solution innovante répondant aux besoins d’une économie moderne.</w:t>
      </w:r>
      <w:r>
        <w:rPr>
          <w:rFonts w:ascii="Aptos" w:eastAsia="Aptos" w:hAnsi="Aptos" w:cs="Aptos"/>
        </w:rPr>
        <w:t xml:space="preserve"> </w:t>
      </w:r>
    </w:p>
    <w:p w14:paraId="0C00241C" w14:textId="77777777" w:rsidR="00032761" w:rsidRDefault="00D5038C">
      <w:pPr>
        <w:numPr>
          <w:ilvl w:val="0"/>
          <w:numId w:val="14"/>
        </w:numPr>
        <w:spacing w:after="46"/>
        <w:ind w:right="59" w:hanging="360"/>
      </w:pPr>
      <w:r>
        <w:rPr>
          <w:b/>
        </w:rPr>
        <w:t>Modèle économique durable</w:t>
      </w:r>
      <w:r>
        <w:t xml:space="preserve"> : Revenus générés par le Permis d’Exercer à Compte Personnel (PECP).</w:t>
      </w:r>
      <w:r>
        <w:rPr>
          <w:rFonts w:ascii="Aptos" w:eastAsia="Aptos" w:hAnsi="Aptos" w:cs="Aptos"/>
        </w:rPr>
        <w:t xml:space="preserve"> </w:t>
      </w:r>
    </w:p>
    <w:p w14:paraId="7C760F39" w14:textId="77777777" w:rsidR="00032761" w:rsidRDefault="00D5038C">
      <w:pPr>
        <w:numPr>
          <w:ilvl w:val="0"/>
          <w:numId w:val="14"/>
        </w:numPr>
        <w:spacing w:after="345"/>
        <w:ind w:right="59" w:hanging="360"/>
      </w:pPr>
      <w:r>
        <w:rPr>
          <w:b/>
        </w:rPr>
        <w:t>Facilité d’expansion régionale</w:t>
      </w:r>
      <w:r>
        <w:t xml:space="preserve"> : Concept adaptable dans d’autres pays de la CEMAC.</w:t>
      </w:r>
      <w:r>
        <w:rPr>
          <w:rFonts w:ascii="Aptos" w:eastAsia="Aptos" w:hAnsi="Aptos" w:cs="Aptos"/>
        </w:rPr>
        <w:t xml:space="preserve"> </w:t>
      </w:r>
    </w:p>
    <w:p w14:paraId="583301BB" w14:textId="77777777" w:rsidR="00032761" w:rsidRDefault="00D5038C">
      <w:pPr>
        <w:pStyle w:val="Titre2"/>
        <w:numPr>
          <w:ilvl w:val="0"/>
          <w:numId w:val="0"/>
        </w:numPr>
        <w:ind w:left="-5"/>
      </w:pPr>
      <w:bookmarkStart w:id="23" w:name="_Toc27853"/>
      <w:r>
        <w:t xml:space="preserve">Faiblesses (Weaknesses) </w:t>
      </w:r>
      <w:bookmarkEnd w:id="23"/>
    </w:p>
    <w:p w14:paraId="37D63EB9" w14:textId="77777777" w:rsidR="00032761" w:rsidRDefault="00D5038C">
      <w:pPr>
        <w:numPr>
          <w:ilvl w:val="0"/>
          <w:numId w:val="15"/>
        </w:numPr>
        <w:ind w:right="59" w:hanging="360"/>
      </w:pPr>
      <w:r>
        <w:rPr>
          <w:b/>
        </w:rPr>
        <w:t>Dépendance aux autorisations du MINSANTE</w:t>
      </w:r>
      <w:r>
        <w:t xml:space="preserve"> : La mise en œuvre est fortement liée à la collaboration du gouvernement.</w:t>
      </w:r>
      <w:r>
        <w:rPr>
          <w:rFonts w:ascii="Aptos" w:eastAsia="Aptos" w:hAnsi="Aptos" w:cs="Aptos"/>
        </w:rPr>
        <w:t xml:space="preserve"> </w:t>
      </w:r>
    </w:p>
    <w:p w14:paraId="3131063E" w14:textId="77777777" w:rsidR="00032761" w:rsidRDefault="00D5038C">
      <w:pPr>
        <w:numPr>
          <w:ilvl w:val="0"/>
          <w:numId w:val="15"/>
        </w:numPr>
        <w:ind w:right="59" w:hanging="360"/>
      </w:pPr>
      <w:r>
        <w:rPr>
          <w:b/>
        </w:rPr>
        <w:t>Niveau de digitalisation limité</w:t>
      </w:r>
      <w:r>
        <w:t xml:space="preserve"> : Une partie de la population cible peut avoir un accès réduit aux outils numériques.</w:t>
      </w:r>
      <w:r>
        <w:rPr>
          <w:rFonts w:ascii="Aptos" w:eastAsia="Aptos" w:hAnsi="Aptos" w:cs="Aptos"/>
        </w:rPr>
        <w:t xml:space="preserve"> </w:t>
      </w:r>
    </w:p>
    <w:p w14:paraId="40C9337E" w14:textId="77777777" w:rsidR="00032761" w:rsidRDefault="00D5038C">
      <w:pPr>
        <w:numPr>
          <w:ilvl w:val="0"/>
          <w:numId w:val="15"/>
        </w:numPr>
        <w:spacing w:after="342"/>
        <w:ind w:right="59" w:hanging="360"/>
      </w:pPr>
      <w:r>
        <w:rPr>
          <w:b/>
        </w:rPr>
        <w:t>Besoins en financement initial</w:t>
      </w:r>
      <w:r>
        <w:t xml:space="preserve"> : Des ressources importantes sont nécessaires pour lancer le projet.</w:t>
      </w:r>
      <w:r>
        <w:rPr>
          <w:rFonts w:ascii="Aptos" w:eastAsia="Aptos" w:hAnsi="Aptos" w:cs="Aptos"/>
        </w:rPr>
        <w:t xml:space="preserve"> </w:t>
      </w:r>
    </w:p>
    <w:p w14:paraId="01C940BE" w14:textId="77777777" w:rsidR="00032761" w:rsidRDefault="00D5038C">
      <w:pPr>
        <w:pStyle w:val="Titre2"/>
        <w:numPr>
          <w:ilvl w:val="0"/>
          <w:numId w:val="0"/>
        </w:numPr>
        <w:ind w:left="-5"/>
      </w:pPr>
      <w:bookmarkStart w:id="24" w:name="_Toc27854"/>
      <w:r>
        <w:t xml:space="preserve">Opportunités (Opportunities) </w:t>
      </w:r>
      <w:bookmarkEnd w:id="24"/>
    </w:p>
    <w:p w14:paraId="20C575F1" w14:textId="77777777" w:rsidR="00032761" w:rsidRDefault="00D5038C">
      <w:pPr>
        <w:numPr>
          <w:ilvl w:val="0"/>
          <w:numId w:val="16"/>
        </w:numPr>
        <w:ind w:right="59" w:hanging="360"/>
      </w:pPr>
      <w:r>
        <w:rPr>
          <w:b/>
        </w:rPr>
        <w:t>Croissance démographique</w:t>
      </w:r>
      <w:r>
        <w:t xml:space="preserve"> : Une demande croissante en soins de santé et en professionnels qualifiés.</w:t>
      </w:r>
      <w:r>
        <w:rPr>
          <w:rFonts w:ascii="Aptos" w:eastAsia="Aptos" w:hAnsi="Aptos" w:cs="Aptos"/>
        </w:rPr>
        <w:t xml:space="preserve"> </w:t>
      </w:r>
    </w:p>
    <w:p w14:paraId="524A6BE1" w14:textId="77777777" w:rsidR="00032761" w:rsidRDefault="00D5038C">
      <w:pPr>
        <w:numPr>
          <w:ilvl w:val="0"/>
          <w:numId w:val="16"/>
        </w:numPr>
        <w:spacing w:after="39"/>
        <w:ind w:right="59" w:hanging="360"/>
      </w:pPr>
      <w:r>
        <w:rPr>
          <w:b/>
        </w:rPr>
        <w:t>Soutien international</w:t>
      </w:r>
      <w:r>
        <w:t xml:space="preserve"> : Opportunités de partenariats avec des organisations internationales de santé.</w:t>
      </w:r>
      <w:r>
        <w:rPr>
          <w:rFonts w:ascii="Aptos" w:eastAsia="Aptos" w:hAnsi="Aptos" w:cs="Aptos"/>
        </w:rPr>
        <w:t xml:space="preserve"> </w:t>
      </w:r>
    </w:p>
    <w:p w14:paraId="0C19729B" w14:textId="77777777" w:rsidR="00032761" w:rsidRDefault="00D5038C">
      <w:pPr>
        <w:numPr>
          <w:ilvl w:val="0"/>
          <w:numId w:val="16"/>
        </w:numPr>
        <w:ind w:right="59" w:hanging="360"/>
      </w:pPr>
      <w:r>
        <w:rPr>
          <w:b/>
        </w:rPr>
        <w:t>Marché inexploité</w:t>
      </w:r>
      <w:r>
        <w:t xml:space="preserve"> : Absence d’une solution similaire au Cameroun ou en Afrique centrale.</w:t>
      </w:r>
      <w:r>
        <w:rPr>
          <w:rFonts w:ascii="Aptos" w:eastAsia="Aptos" w:hAnsi="Aptos" w:cs="Aptos"/>
        </w:rPr>
        <w:t xml:space="preserve"> </w:t>
      </w:r>
    </w:p>
    <w:p w14:paraId="474E4BF2" w14:textId="77777777" w:rsidR="00032761" w:rsidRDefault="00D5038C">
      <w:pPr>
        <w:numPr>
          <w:ilvl w:val="0"/>
          <w:numId w:val="16"/>
        </w:numPr>
        <w:spacing w:after="342"/>
        <w:ind w:right="59" w:hanging="360"/>
      </w:pPr>
      <w:r>
        <w:rPr>
          <w:b/>
        </w:rPr>
        <w:t>Synergie avec d’autres projets ODA</w:t>
      </w:r>
      <w:r>
        <w:t xml:space="preserve"> </w:t>
      </w:r>
      <w:r>
        <w:t>: Intégration avec des projets comme Annuaire Juridique ou Annuaire Startup pour créer un écosystème interconnecté.</w:t>
      </w:r>
      <w:r>
        <w:rPr>
          <w:rFonts w:ascii="Aptos" w:eastAsia="Aptos" w:hAnsi="Aptos" w:cs="Aptos"/>
        </w:rPr>
        <w:t xml:space="preserve"> </w:t>
      </w:r>
    </w:p>
    <w:p w14:paraId="21C46021" w14:textId="77777777" w:rsidR="00032761" w:rsidRDefault="00D5038C">
      <w:pPr>
        <w:pStyle w:val="Titre2"/>
        <w:numPr>
          <w:ilvl w:val="0"/>
          <w:numId w:val="0"/>
        </w:numPr>
        <w:ind w:left="-5"/>
      </w:pPr>
      <w:bookmarkStart w:id="25" w:name="_Toc27855"/>
      <w:r>
        <w:t xml:space="preserve">Menaces (Threats) </w:t>
      </w:r>
      <w:bookmarkEnd w:id="25"/>
    </w:p>
    <w:p w14:paraId="05A883F8" w14:textId="77777777" w:rsidR="00032761" w:rsidRDefault="00D5038C">
      <w:pPr>
        <w:numPr>
          <w:ilvl w:val="0"/>
          <w:numId w:val="17"/>
        </w:numPr>
        <w:ind w:right="59" w:hanging="360"/>
      </w:pPr>
      <w:r>
        <w:rPr>
          <w:b/>
        </w:rPr>
        <w:t>Concurrence</w:t>
      </w:r>
      <w:r>
        <w:t xml:space="preserve"> : Apparition de plateformes similaires avec des partenaires privés.</w:t>
      </w:r>
      <w:r>
        <w:rPr>
          <w:rFonts w:ascii="Aptos" w:eastAsia="Aptos" w:hAnsi="Aptos" w:cs="Aptos"/>
        </w:rPr>
        <w:t xml:space="preserve"> </w:t>
      </w:r>
    </w:p>
    <w:p w14:paraId="2CDB7A7E" w14:textId="77777777" w:rsidR="00032761" w:rsidRDefault="00D5038C">
      <w:pPr>
        <w:numPr>
          <w:ilvl w:val="0"/>
          <w:numId w:val="17"/>
        </w:numPr>
        <w:ind w:right="59" w:hanging="360"/>
      </w:pPr>
      <w:r>
        <w:rPr>
          <w:b/>
        </w:rPr>
        <w:t>Instabilité politique ou économique</w:t>
      </w:r>
      <w:r>
        <w:t xml:space="preserve"> : Risque de ralentissement du projet en raison de changements de priorités nationales.</w:t>
      </w:r>
      <w:r>
        <w:rPr>
          <w:rFonts w:ascii="Aptos" w:eastAsia="Aptos" w:hAnsi="Aptos" w:cs="Aptos"/>
        </w:rPr>
        <w:t xml:space="preserve"> </w:t>
      </w:r>
    </w:p>
    <w:p w14:paraId="7AF6EC7E" w14:textId="77777777" w:rsidR="00032761" w:rsidRDefault="00D5038C">
      <w:pPr>
        <w:numPr>
          <w:ilvl w:val="0"/>
          <w:numId w:val="17"/>
        </w:numPr>
        <w:spacing w:after="45"/>
        <w:ind w:right="59" w:hanging="360"/>
      </w:pPr>
      <w:r>
        <w:rPr>
          <w:b/>
        </w:rPr>
        <w:t>Manque d’adoption</w:t>
      </w:r>
      <w:r>
        <w:t xml:space="preserve"> : Réticence des professionnels ou du public à adopter la plateforme</w:t>
      </w:r>
    </w:p>
    <w:p w14:paraId="6DDB8ADE" w14:textId="77777777" w:rsidR="00032761" w:rsidRDefault="00D5038C">
      <w:pPr>
        <w:spacing w:after="0" w:line="259" w:lineRule="auto"/>
        <w:ind w:left="721" w:firstLine="0"/>
        <w:jc w:val="left"/>
      </w:pPr>
      <w:r>
        <w:rPr>
          <w:rFonts w:ascii="Arial" w:eastAsia="Arial" w:hAnsi="Arial" w:cs="Arial"/>
        </w:rPr>
        <w:t xml:space="preserve"> </w:t>
      </w:r>
      <w:r>
        <w:rPr>
          <w:rFonts w:ascii="Arial" w:eastAsia="Arial" w:hAnsi="Arial" w:cs="Arial"/>
        </w:rPr>
        <w:tab/>
      </w:r>
      <w:r>
        <w:rPr>
          <w:rFonts w:ascii="Aptos" w:eastAsia="Aptos" w:hAnsi="Aptos" w:cs="Aptos"/>
        </w:rPr>
        <w:t xml:space="preserve"> </w:t>
      </w:r>
    </w:p>
    <w:p w14:paraId="1A6B5279" w14:textId="77777777" w:rsidR="00032761" w:rsidRDefault="00D5038C">
      <w:pPr>
        <w:pStyle w:val="Titre1"/>
        <w:numPr>
          <w:ilvl w:val="0"/>
          <w:numId w:val="0"/>
        </w:numPr>
        <w:ind w:left="-5"/>
      </w:pPr>
      <w:bookmarkStart w:id="26" w:name="_Toc27856"/>
      <w:r>
        <w:t xml:space="preserve">Analyse PESTEL du projet Annuaire Santé Cameroun </w:t>
      </w:r>
      <w:bookmarkEnd w:id="26"/>
    </w:p>
    <w:p w14:paraId="2247AE1F" w14:textId="77777777" w:rsidR="00032761" w:rsidRDefault="00D5038C">
      <w:pPr>
        <w:pStyle w:val="Titre2"/>
        <w:numPr>
          <w:ilvl w:val="0"/>
          <w:numId w:val="0"/>
        </w:numPr>
        <w:ind w:left="-5"/>
      </w:pPr>
      <w:bookmarkStart w:id="27" w:name="_Toc27857"/>
      <w:r>
        <w:t xml:space="preserve">Politique </w:t>
      </w:r>
      <w:bookmarkEnd w:id="27"/>
    </w:p>
    <w:p w14:paraId="32EF9DA6" w14:textId="77777777" w:rsidR="00032761" w:rsidRDefault="00D5038C">
      <w:pPr>
        <w:numPr>
          <w:ilvl w:val="0"/>
          <w:numId w:val="18"/>
        </w:numPr>
        <w:ind w:right="59" w:hanging="360"/>
      </w:pPr>
      <w:r>
        <w:rPr>
          <w:b/>
        </w:rPr>
        <w:t>Opportunités</w:t>
      </w:r>
      <w:r>
        <w:t xml:space="preserve"> : Soutien potentiel des autorités pour un projet aligné avec les objectifs de santé publique.</w:t>
      </w:r>
      <w:r>
        <w:rPr>
          <w:rFonts w:ascii="Aptos" w:eastAsia="Aptos" w:hAnsi="Aptos" w:cs="Aptos"/>
        </w:rPr>
        <w:t xml:space="preserve"> </w:t>
      </w:r>
    </w:p>
    <w:p w14:paraId="2D7FC099" w14:textId="77777777" w:rsidR="00032761" w:rsidRDefault="00D5038C">
      <w:pPr>
        <w:numPr>
          <w:ilvl w:val="0"/>
          <w:numId w:val="18"/>
        </w:numPr>
        <w:spacing w:after="346"/>
        <w:ind w:right="59" w:hanging="360"/>
      </w:pPr>
      <w:r>
        <w:rPr>
          <w:b/>
        </w:rPr>
        <w:lastRenderedPageBreak/>
        <w:t>Menaces</w:t>
      </w:r>
      <w:r>
        <w:t xml:space="preserve"> : Changements politiques ou bureaucratie excessive pouvant retarder le partenariat avec le MINSANTE.</w:t>
      </w:r>
      <w:r>
        <w:rPr>
          <w:rFonts w:ascii="Aptos" w:eastAsia="Aptos" w:hAnsi="Aptos" w:cs="Aptos"/>
        </w:rPr>
        <w:t xml:space="preserve"> </w:t>
      </w:r>
    </w:p>
    <w:p w14:paraId="190C7883" w14:textId="77777777" w:rsidR="00032761" w:rsidRDefault="00D5038C">
      <w:pPr>
        <w:pStyle w:val="Titre2"/>
        <w:numPr>
          <w:ilvl w:val="0"/>
          <w:numId w:val="0"/>
        </w:numPr>
        <w:ind w:left="-5"/>
      </w:pPr>
      <w:bookmarkStart w:id="28" w:name="_Toc27858"/>
      <w:r>
        <w:t xml:space="preserve">Économique </w:t>
      </w:r>
      <w:bookmarkEnd w:id="28"/>
    </w:p>
    <w:p w14:paraId="0E7805A5" w14:textId="77777777" w:rsidR="00032761" w:rsidRDefault="00D5038C">
      <w:pPr>
        <w:spacing w:after="337" w:line="251" w:lineRule="auto"/>
        <w:ind w:left="356" w:right="411"/>
        <w:jc w:val="left"/>
      </w:pPr>
      <w:r>
        <w:rPr>
          <w:sz w:val="20"/>
        </w:rPr>
        <w:t>●</w:t>
      </w:r>
      <w:r>
        <w:rPr>
          <w:rFonts w:ascii="Arial" w:eastAsia="Arial" w:hAnsi="Arial" w:cs="Arial"/>
          <w:sz w:val="20"/>
        </w:rPr>
        <w:t xml:space="preserve"> </w:t>
      </w:r>
      <w:r>
        <w:rPr>
          <w:rFonts w:ascii="Arial" w:eastAsia="Arial" w:hAnsi="Arial" w:cs="Arial"/>
          <w:sz w:val="20"/>
        </w:rPr>
        <w:tab/>
      </w:r>
      <w:r>
        <w:rPr>
          <w:b/>
        </w:rPr>
        <w:t>Opportunités</w:t>
      </w:r>
      <w:r>
        <w:t xml:space="preserve"> : Contribution à la réduction du chômage dans le secteur de la santé.</w:t>
      </w:r>
      <w:r>
        <w:rPr>
          <w:rFonts w:ascii="Aptos" w:eastAsia="Aptos" w:hAnsi="Aptos" w:cs="Aptos"/>
        </w:rPr>
        <w:t xml:space="preserve"> </w:t>
      </w:r>
      <w:r>
        <w:rPr>
          <w:sz w:val="20"/>
        </w:rPr>
        <w:t>●</w:t>
      </w:r>
      <w:r>
        <w:rPr>
          <w:rFonts w:ascii="Arial" w:eastAsia="Arial" w:hAnsi="Arial" w:cs="Arial"/>
          <w:sz w:val="20"/>
        </w:rPr>
        <w:t xml:space="preserve"> </w:t>
      </w:r>
      <w:r>
        <w:rPr>
          <w:rFonts w:ascii="Arial" w:eastAsia="Arial" w:hAnsi="Arial" w:cs="Arial"/>
          <w:sz w:val="20"/>
        </w:rPr>
        <w:tab/>
      </w:r>
      <w:r>
        <w:rPr>
          <w:b/>
        </w:rPr>
        <w:t>Menaces</w:t>
      </w:r>
      <w:r>
        <w:t xml:space="preserve"> : Coût d’inscription pouvant être perçu comme une barrière pour les professionnels aux revenus limités.</w:t>
      </w:r>
      <w:r>
        <w:rPr>
          <w:rFonts w:ascii="Aptos" w:eastAsia="Aptos" w:hAnsi="Aptos" w:cs="Aptos"/>
        </w:rPr>
        <w:t xml:space="preserve"> </w:t>
      </w:r>
    </w:p>
    <w:p w14:paraId="2D7D4C6E" w14:textId="77777777" w:rsidR="00032761" w:rsidRDefault="00D5038C">
      <w:pPr>
        <w:pStyle w:val="Titre2"/>
        <w:numPr>
          <w:ilvl w:val="0"/>
          <w:numId w:val="0"/>
        </w:numPr>
        <w:spacing w:after="269"/>
        <w:ind w:left="-5"/>
      </w:pPr>
      <w:bookmarkStart w:id="29" w:name="_Toc27859"/>
      <w:r>
        <w:t xml:space="preserve">Socioculturel </w:t>
      </w:r>
      <w:bookmarkEnd w:id="29"/>
    </w:p>
    <w:p w14:paraId="3AE9E85C" w14:textId="77777777" w:rsidR="00032761" w:rsidRDefault="00D5038C">
      <w:pPr>
        <w:numPr>
          <w:ilvl w:val="0"/>
          <w:numId w:val="19"/>
        </w:numPr>
        <w:spacing w:after="33"/>
        <w:ind w:right="59" w:hanging="360"/>
      </w:pPr>
      <w:r>
        <w:rPr>
          <w:b/>
        </w:rPr>
        <w:t>Opportunités</w:t>
      </w:r>
      <w:r>
        <w:t xml:space="preserve"> </w:t>
      </w:r>
      <w:r>
        <w:t>: Demande croissante d’une meilleure qualité des soins et d’une transparence dans le secteur de la santé.</w:t>
      </w:r>
      <w:r>
        <w:rPr>
          <w:rFonts w:ascii="Aptos" w:eastAsia="Aptos" w:hAnsi="Aptos" w:cs="Aptos"/>
        </w:rPr>
        <w:t xml:space="preserve"> </w:t>
      </w:r>
    </w:p>
    <w:p w14:paraId="3A83E771" w14:textId="77777777" w:rsidR="00032761" w:rsidRDefault="00D5038C">
      <w:pPr>
        <w:numPr>
          <w:ilvl w:val="0"/>
          <w:numId w:val="19"/>
        </w:numPr>
        <w:spacing w:after="344"/>
        <w:ind w:right="59" w:hanging="360"/>
      </w:pPr>
      <w:r>
        <w:rPr>
          <w:b/>
        </w:rPr>
        <w:t>Menaces</w:t>
      </w:r>
      <w:r>
        <w:t xml:space="preserve"> : Réticence culturelle à l’usage de solutions numériques dans certaines zones rurales.</w:t>
      </w:r>
      <w:r>
        <w:rPr>
          <w:rFonts w:ascii="Aptos" w:eastAsia="Aptos" w:hAnsi="Aptos" w:cs="Aptos"/>
        </w:rPr>
        <w:t xml:space="preserve"> </w:t>
      </w:r>
    </w:p>
    <w:p w14:paraId="7152A19B" w14:textId="77777777" w:rsidR="00032761" w:rsidRDefault="00D5038C">
      <w:pPr>
        <w:pStyle w:val="Titre2"/>
        <w:numPr>
          <w:ilvl w:val="0"/>
          <w:numId w:val="0"/>
        </w:numPr>
        <w:spacing w:after="268"/>
        <w:ind w:left="-5"/>
      </w:pPr>
      <w:bookmarkStart w:id="30" w:name="_Toc27860"/>
      <w:r>
        <w:t xml:space="preserve">Technologique </w:t>
      </w:r>
      <w:bookmarkEnd w:id="30"/>
    </w:p>
    <w:p w14:paraId="0A0EA30F" w14:textId="77777777" w:rsidR="00032761" w:rsidRDefault="00D5038C">
      <w:pPr>
        <w:numPr>
          <w:ilvl w:val="0"/>
          <w:numId w:val="20"/>
        </w:numPr>
        <w:ind w:right="59" w:hanging="360"/>
      </w:pPr>
      <w:r>
        <w:rPr>
          <w:b/>
        </w:rPr>
        <w:t>Opportunités</w:t>
      </w:r>
      <w:r>
        <w:t xml:space="preserve"> : Avancées technologiques permettant le développement d’une plateforme intuitive et sécurisée.</w:t>
      </w:r>
      <w:r>
        <w:rPr>
          <w:rFonts w:ascii="Aptos" w:eastAsia="Aptos" w:hAnsi="Aptos" w:cs="Aptos"/>
        </w:rPr>
        <w:t xml:space="preserve"> </w:t>
      </w:r>
    </w:p>
    <w:p w14:paraId="6E923191" w14:textId="77777777" w:rsidR="00032761" w:rsidRDefault="00D5038C">
      <w:pPr>
        <w:numPr>
          <w:ilvl w:val="0"/>
          <w:numId w:val="20"/>
        </w:numPr>
        <w:spacing w:after="345"/>
        <w:ind w:right="59" w:hanging="360"/>
      </w:pPr>
      <w:r>
        <w:rPr>
          <w:b/>
        </w:rPr>
        <w:t>Menaces</w:t>
      </w:r>
      <w:r>
        <w:t xml:space="preserve"> : Cybersécurité et risque de piratage des données sensibles.</w:t>
      </w:r>
      <w:r>
        <w:rPr>
          <w:rFonts w:ascii="Aptos" w:eastAsia="Aptos" w:hAnsi="Aptos" w:cs="Aptos"/>
        </w:rPr>
        <w:t xml:space="preserve"> </w:t>
      </w:r>
    </w:p>
    <w:p w14:paraId="79846D93" w14:textId="77777777" w:rsidR="00032761" w:rsidRDefault="00D5038C">
      <w:pPr>
        <w:pStyle w:val="Titre2"/>
        <w:numPr>
          <w:ilvl w:val="0"/>
          <w:numId w:val="0"/>
        </w:numPr>
        <w:ind w:left="-5"/>
      </w:pPr>
      <w:bookmarkStart w:id="31" w:name="_Toc27861"/>
      <w:r>
        <w:t xml:space="preserve">Environnemental </w:t>
      </w:r>
      <w:bookmarkEnd w:id="31"/>
    </w:p>
    <w:p w14:paraId="686CA1CD" w14:textId="77777777" w:rsidR="00032761" w:rsidRDefault="00D5038C">
      <w:pPr>
        <w:numPr>
          <w:ilvl w:val="0"/>
          <w:numId w:val="21"/>
        </w:numPr>
        <w:ind w:right="59" w:hanging="360"/>
      </w:pPr>
      <w:r>
        <w:rPr>
          <w:b/>
        </w:rPr>
        <w:t>Opportunités</w:t>
      </w:r>
      <w:r>
        <w:t xml:space="preserve"> </w:t>
      </w:r>
      <w:r>
        <w:t>: Réduction des déplacements inutiles grâce à la géolocalisation des professionnels de santé.</w:t>
      </w:r>
      <w:r>
        <w:rPr>
          <w:rFonts w:ascii="Aptos" w:eastAsia="Aptos" w:hAnsi="Aptos" w:cs="Aptos"/>
        </w:rPr>
        <w:t xml:space="preserve"> </w:t>
      </w:r>
    </w:p>
    <w:p w14:paraId="2A8829FD" w14:textId="77777777" w:rsidR="00032761" w:rsidRDefault="00D5038C">
      <w:pPr>
        <w:numPr>
          <w:ilvl w:val="0"/>
          <w:numId w:val="21"/>
        </w:numPr>
        <w:spacing w:after="345"/>
        <w:ind w:right="59" w:hanging="360"/>
      </w:pPr>
      <w:r>
        <w:rPr>
          <w:b/>
        </w:rPr>
        <w:t>Menaces</w:t>
      </w:r>
      <w:r>
        <w:t xml:space="preserve"> : Infrastructure numérique insuffisante dans les régions éloignées.</w:t>
      </w:r>
      <w:r>
        <w:rPr>
          <w:rFonts w:ascii="Aptos" w:eastAsia="Aptos" w:hAnsi="Aptos" w:cs="Aptos"/>
        </w:rPr>
        <w:t xml:space="preserve"> </w:t>
      </w:r>
    </w:p>
    <w:p w14:paraId="44BF93B2" w14:textId="77777777" w:rsidR="00032761" w:rsidRDefault="00D5038C">
      <w:pPr>
        <w:pStyle w:val="Titre2"/>
        <w:numPr>
          <w:ilvl w:val="0"/>
          <w:numId w:val="0"/>
        </w:numPr>
        <w:ind w:left="-5"/>
      </w:pPr>
      <w:bookmarkStart w:id="32" w:name="_Toc27862"/>
      <w:r>
        <w:t xml:space="preserve">Légal </w:t>
      </w:r>
      <w:bookmarkEnd w:id="32"/>
    </w:p>
    <w:p w14:paraId="0491E3C4" w14:textId="77777777" w:rsidR="00032761" w:rsidRDefault="00D5038C">
      <w:pPr>
        <w:numPr>
          <w:ilvl w:val="0"/>
          <w:numId w:val="22"/>
        </w:numPr>
        <w:ind w:right="59" w:hanging="360"/>
      </w:pPr>
      <w:r>
        <w:rPr>
          <w:b/>
        </w:rPr>
        <w:t>Opportunités</w:t>
      </w:r>
      <w:r>
        <w:t xml:space="preserve"> : Mise en conformité avec les normes nationales en santé pour renforcer la crédibilité.</w:t>
      </w:r>
      <w:r>
        <w:rPr>
          <w:rFonts w:ascii="Aptos" w:eastAsia="Aptos" w:hAnsi="Aptos" w:cs="Aptos"/>
        </w:rPr>
        <w:t xml:space="preserve"> </w:t>
      </w:r>
    </w:p>
    <w:p w14:paraId="6BDB9058" w14:textId="77777777" w:rsidR="00032761" w:rsidRDefault="00D5038C">
      <w:pPr>
        <w:numPr>
          <w:ilvl w:val="0"/>
          <w:numId w:val="22"/>
        </w:numPr>
        <w:spacing w:after="315"/>
        <w:ind w:right="59" w:hanging="360"/>
      </w:pPr>
      <w:r>
        <w:rPr>
          <w:b/>
        </w:rPr>
        <w:t>Menaces</w:t>
      </w:r>
      <w:r>
        <w:t xml:space="preserve"> : Changements réglementaires ou exigences légales imprévues.</w:t>
      </w:r>
      <w:r>
        <w:rPr>
          <w:rFonts w:ascii="Aptos" w:eastAsia="Aptos" w:hAnsi="Aptos" w:cs="Aptos"/>
        </w:rPr>
        <w:t xml:space="preserve"> </w:t>
      </w:r>
    </w:p>
    <w:p w14:paraId="613D7E5F" w14:textId="77777777" w:rsidR="00032761" w:rsidRDefault="00D5038C">
      <w:pPr>
        <w:spacing w:after="0" w:line="259" w:lineRule="auto"/>
        <w:ind w:left="0" w:firstLine="0"/>
        <w:jc w:val="left"/>
      </w:pPr>
      <w:r>
        <w:t xml:space="preserve"> </w:t>
      </w:r>
    </w:p>
    <w:p w14:paraId="0F25ECD7" w14:textId="77777777" w:rsidR="00032761" w:rsidRDefault="00D5038C">
      <w:pPr>
        <w:pStyle w:val="Titre1"/>
        <w:numPr>
          <w:ilvl w:val="0"/>
          <w:numId w:val="0"/>
        </w:numPr>
        <w:ind w:left="-5"/>
      </w:pPr>
      <w:bookmarkStart w:id="33" w:name="_Toc27863"/>
      <w:r>
        <w:t xml:space="preserve">Plan de Développement Stratégique sur 5 ans </w:t>
      </w:r>
      <w:bookmarkEnd w:id="33"/>
    </w:p>
    <w:p w14:paraId="3CFB9DEA" w14:textId="77777777" w:rsidR="00032761" w:rsidRDefault="00D5038C">
      <w:pPr>
        <w:pStyle w:val="Titre2"/>
        <w:numPr>
          <w:ilvl w:val="0"/>
          <w:numId w:val="0"/>
        </w:numPr>
        <w:ind w:left="-5"/>
      </w:pPr>
      <w:bookmarkStart w:id="34" w:name="_Toc27864"/>
      <w:r>
        <w:t xml:space="preserve">Année 1 : Lancement et mise en place </w:t>
      </w:r>
      <w:bookmarkEnd w:id="34"/>
    </w:p>
    <w:p w14:paraId="1BE6017C" w14:textId="77777777" w:rsidR="00032761" w:rsidRDefault="00D5038C">
      <w:pPr>
        <w:numPr>
          <w:ilvl w:val="0"/>
          <w:numId w:val="23"/>
        </w:numPr>
        <w:ind w:hanging="360"/>
        <w:jc w:val="left"/>
      </w:pPr>
      <w:r>
        <w:rPr>
          <w:b/>
        </w:rPr>
        <w:t>Objectifs principaux</w:t>
      </w:r>
      <w:r>
        <w:t xml:space="preserve"> : </w:t>
      </w:r>
      <w:r>
        <w:rPr>
          <w:rFonts w:ascii="Aptos" w:eastAsia="Aptos" w:hAnsi="Aptos" w:cs="Aptos"/>
        </w:rPr>
        <w:t xml:space="preserve"> </w:t>
      </w:r>
    </w:p>
    <w:p w14:paraId="61D3C5F7" w14:textId="77777777" w:rsidR="00032761" w:rsidRDefault="00D5038C">
      <w:pPr>
        <w:numPr>
          <w:ilvl w:val="1"/>
          <w:numId w:val="23"/>
        </w:numPr>
        <w:ind w:right="59" w:hanging="360"/>
      </w:pPr>
      <w:r>
        <w:t xml:space="preserve">Collaboration formelle avec le MINSANTE.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Développement et lancement de la plateforme numérique. </w:t>
      </w:r>
    </w:p>
    <w:p w14:paraId="145E7F5B" w14:textId="77777777" w:rsidR="00032761" w:rsidRDefault="00D5038C">
      <w:pPr>
        <w:numPr>
          <w:ilvl w:val="1"/>
          <w:numId w:val="23"/>
        </w:numPr>
        <w:ind w:right="59" w:hanging="360"/>
      </w:pPr>
      <w:r>
        <w:t xml:space="preserve">Campagnes de sensibilisation ciblées pour recruter les premiers professionnels. </w:t>
      </w:r>
    </w:p>
    <w:p w14:paraId="08488BBF" w14:textId="77777777" w:rsidR="00032761" w:rsidRDefault="00D5038C">
      <w:pPr>
        <w:numPr>
          <w:ilvl w:val="0"/>
          <w:numId w:val="23"/>
        </w:numPr>
        <w:spacing w:after="36"/>
        <w:ind w:hanging="360"/>
        <w:jc w:val="left"/>
      </w:pPr>
      <w:r>
        <w:rPr>
          <w:b/>
        </w:rPr>
        <w:t>Actions clés</w:t>
      </w:r>
      <w:r>
        <w:t xml:space="preserve"> : </w:t>
      </w:r>
      <w:r>
        <w:rPr>
          <w:rFonts w:ascii="Aptos" w:eastAsia="Aptos" w:hAnsi="Aptos" w:cs="Aptos"/>
        </w:rPr>
        <w:t xml:space="preserve"> </w:t>
      </w:r>
    </w:p>
    <w:p w14:paraId="6225CF03" w14:textId="77777777" w:rsidR="00032761" w:rsidRDefault="00D5038C">
      <w:pPr>
        <w:numPr>
          <w:ilvl w:val="1"/>
          <w:numId w:val="23"/>
        </w:numPr>
        <w:spacing w:after="41"/>
        <w:ind w:right="59" w:hanging="360"/>
      </w:pPr>
      <w:r>
        <w:t xml:space="preserve">Signature d’un accord de partenariat avec le gouvernement. </w:t>
      </w:r>
    </w:p>
    <w:p w14:paraId="5F83A1DF" w14:textId="77777777" w:rsidR="00032761" w:rsidRDefault="00D5038C">
      <w:pPr>
        <w:numPr>
          <w:ilvl w:val="1"/>
          <w:numId w:val="23"/>
        </w:numPr>
        <w:ind w:right="59" w:hanging="360"/>
      </w:pPr>
      <w:r>
        <w:t xml:space="preserve">Développement du module Permis d’Exercer à Compte Personnel (PECP). </w:t>
      </w:r>
    </w:p>
    <w:p w14:paraId="57E5C48C" w14:textId="77777777" w:rsidR="00032761" w:rsidRDefault="00D5038C">
      <w:pPr>
        <w:numPr>
          <w:ilvl w:val="1"/>
          <w:numId w:val="23"/>
        </w:numPr>
        <w:ind w:right="59" w:hanging="360"/>
      </w:pPr>
      <w:r>
        <w:t xml:space="preserve">Recrutement de 5 000 professionnels dans les 10 régions. </w:t>
      </w:r>
    </w:p>
    <w:p w14:paraId="24B21537" w14:textId="77777777" w:rsidR="00032761" w:rsidRDefault="00D5038C">
      <w:pPr>
        <w:numPr>
          <w:ilvl w:val="0"/>
          <w:numId w:val="23"/>
        </w:numPr>
        <w:spacing w:after="0" w:line="421" w:lineRule="auto"/>
        <w:ind w:hanging="360"/>
        <w:jc w:val="left"/>
      </w:pPr>
      <w:r>
        <w:rPr>
          <w:b/>
        </w:rPr>
        <w:t>Budget prévisionnel</w:t>
      </w:r>
      <w:r>
        <w:t xml:space="preserve"> : 22 000 000 FCFA.</w:t>
      </w:r>
      <w:r>
        <w:rPr>
          <w:rFonts w:ascii="Aptos" w:eastAsia="Aptos" w:hAnsi="Aptos" w:cs="Aptos"/>
        </w:rPr>
        <w:t xml:space="preserve"> </w:t>
      </w:r>
    </w:p>
    <w:p w14:paraId="5EE4971A" w14:textId="77777777" w:rsidR="00032761" w:rsidRDefault="00D5038C">
      <w:pPr>
        <w:pStyle w:val="Titre2"/>
        <w:numPr>
          <w:ilvl w:val="0"/>
          <w:numId w:val="0"/>
        </w:numPr>
        <w:spacing w:after="0" w:line="421" w:lineRule="auto"/>
        <w:ind w:left="-15" w:right="3496" w:firstLine="361"/>
      </w:pPr>
      <w:bookmarkStart w:id="35" w:name="_Toc27865"/>
      <w:r>
        <w:lastRenderedPageBreak/>
        <w:t xml:space="preserve">Année 2 : Expansion et optimisation </w:t>
      </w:r>
      <w:bookmarkEnd w:id="35"/>
    </w:p>
    <w:p w14:paraId="02859C29" w14:textId="77777777" w:rsidR="00032761" w:rsidRDefault="00D5038C">
      <w:pPr>
        <w:numPr>
          <w:ilvl w:val="0"/>
          <w:numId w:val="24"/>
        </w:numPr>
        <w:spacing w:after="32"/>
        <w:ind w:hanging="360"/>
        <w:jc w:val="left"/>
      </w:pPr>
      <w:r>
        <w:rPr>
          <w:b/>
        </w:rPr>
        <w:t>Objectifs principaux</w:t>
      </w:r>
      <w:r>
        <w:t xml:space="preserve"> : </w:t>
      </w:r>
      <w:r>
        <w:rPr>
          <w:rFonts w:ascii="Aptos" w:eastAsia="Aptos" w:hAnsi="Aptos" w:cs="Aptos"/>
        </w:rPr>
        <w:t xml:space="preserve"> </w:t>
      </w:r>
    </w:p>
    <w:p w14:paraId="5AC490F5" w14:textId="77777777" w:rsidR="00032761" w:rsidRDefault="00D5038C">
      <w:pPr>
        <w:numPr>
          <w:ilvl w:val="1"/>
          <w:numId w:val="24"/>
        </w:numPr>
        <w:spacing w:after="42"/>
        <w:ind w:right="1647"/>
        <w:jc w:val="left"/>
      </w:pPr>
      <w:r>
        <w:t xml:space="preserve">Étendre la base d’inscription à 20 000 professionnels.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Lancement de l’application mobile. </w:t>
      </w:r>
    </w:p>
    <w:p w14:paraId="41F9EC76" w14:textId="77777777" w:rsidR="00032761" w:rsidRDefault="00D5038C">
      <w:pPr>
        <w:numPr>
          <w:ilvl w:val="0"/>
          <w:numId w:val="24"/>
        </w:numPr>
        <w:ind w:hanging="360"/>
        <w:jc w:val="left"/>
      </w:pPr>
      <w:r>
        <w:rPr>
          <w:b/>
        </w:rPr>
        <w:t>Actions clés</w:t>
      </w:r>
      <w:r>
        <w:t xml:space="preserve"> : </w:t>
      </w:r>
      <w:r>
        <w:rPr>
          <w:rFonts w:ascii="Aptos" w:eastAsia="Aptos" w:hAnsi="Aptos" w:cs="Aptos"/>
        </w:rPr>
        <w:t xml:space="preserve"> </w:t>
      </w:r>
    </w:p>
    <w:p w14:paraId="2BF1331A" w14:textId="77777777" w:rsidR="00032761" w:rsidRDefault="00D5038C">
      <w:pPr>
        <w:numPr>
          <w:ilvl w:val="1"/>
          <w:numId w:val="24"/>
        </w:numPr>
        <w:spacing w:after="344" w:line="251" w:lineRule="auto"/>
        <w:ind w:right="1647"/>
        <w:jc w:val="left"/>
      </w:pPr>
      <w:r>
        <w:t xml:space="preserve">Organisation de forums régionaux pour promouvoir la plateforme.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Collaboration avec des ONG internationales pour un soutien financier.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Optimisation de l’interface utilisateur grâce aux retours des usagers. </w:t>
      </w:r>
    </w:p>
    <w:p w14:paraId="5F4223D1" w14:textId="77777777" w:rsidR="00032761" w:rsidRDefault="00D5038C">
      <w:pPr>
        <w:pStyle w:val="Titre2"/>
        <w:numPr>
          <w:ilvl w:val="0"/>
          <w:numId w:val="0"/>
        </w:numPr>
        <w:ind w:left="-5"/>
      </w:pPr>
      <w:bookmarkStart w:id="36" w:name="_Toc27866"/>
      <w:r>
        <w:t xml:space="preserve">Année 3 : Diversification des projets ODA </w:t>
      </w:r>
      <w:bookmarkEnd w:id="36"/>
    </w:p>
    <w:p w14:paraId="0764EBAF" w14:textId="77777777" w:rsidR="00032761" w:rsidRDefault="00D5038C">
      <w:pPr>
        <w:numPr>
          <w:ilvl w:val="0"/>
          <w:numId w:val="25"/>
        </w:numPr>
        <w:ind w:hanging="360"/>
        <w:jc w:val="left"/>
      </w:pPr>
      <w:r>
        <w:rPr>
          <w:b/>
        </w:rPr>
        <w:t>Objectifs principaux</w:t>
      </w:r>
      <w:r>
        <w:t xml:space="preserve"> : </w:t>
      </w:r>
      <w:r>
        <w:rPr>
          <w:rFonts w:ascii="Aptos" w:eastAsia="Aptos" w:hAnsi="Aptos" w:cs="Aptos"/>
        </w:rPr>
        <w:t xml:space="preserve"> </w:t>
      </w:r>
    </w:p>
    <w:p w14:paraId="45B25B7C" w14:textId="77777777" w:rsidR="00032761" w:rsidRDefault="00D5038C">
      <w:pPr>
        <w:numPr>
          <w:ilvl w:val="1"/>
          <w:numId w:val="25"/>
        </w:numPr>
        <w:spacing w:after="5" w:line="251" w:lineRule="auto"/>
        <w:ind w:right="259" w:hanging="360"/>
      </w:pPr>
      <w:r>
        <w:t xml:space="preserve">Intégration de nouveaux projets comme </w:t>
      </w:r>
      <w:r>
        <w:rPr>
          <w:b/>
        </w:rPr>
        <w:t>Annuaire Juridique Cameroun</w:t>
      </w:r>
      <w:r>
        <w:t xml:space="preserve"> et </w:t>
      </w:r>
      <w:r>
        <w:rPr>
          <w:b/>
        </w:rPr>
        <w:t>Annuaire Startup Afrique</w:t>
      </w:r>
      <w:r>
        <w:t>.</w:t>
      </w:r>
      <w:r>
        <w:rPr>
          <w:rFonts w:ascii="Aptos" w:eastAsia="Aptos" w:hAnsi="Aptos" w:cs="Aptos"/>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Adaptation de l’Annuaire Santé pour d’autres pays de la CEMAC. </w:t>
      </w:r>
    </w:p>
    <w:p w14:paraId="666C85C0" w14:textId="77777777" w:rsidR="00032761" w:rsidRDefault="00D5038C">
      <w:pPr>
        <w:numPr>
          <w:ilvl w:val="0"/>
          <w:numId w:val="25"/>
        </w:numPr>
        <w:ind w:hanging="360"/>
        <w:jc w:val="left"/>
      </w:pPr>
      <w:r>
        <w:rPr>
          <w:b/>
        </w:rPr>
        <w:t>Actions clés</w:t>
      </w:r>
      <w:r>
        <w:t xml:space="preserve"> : </w:t>
      </w:r>
      <w:r>
        <w:rPr>
          <w:rFonts w:ascii="Aptos" w:eastAsia="Aptos" w:hAnsi="Aptos" w:cs="Aptos"/>
        </w:rPr>
        <w:t xml:space="preserve"> </w:t>
      </w:r>
    </w:p>
    <w:p w14:paraId="6C54118E" w14:textId="77777777" w:rsidR="00032761" w:rsidRDefault="00D5038C">
      <w:pPr>
        <w:numPr>
          <w:ilvl w:val="1"/>
          <w:numId w:val="25"/>
        </w:numPr>
        <w:spacing w:after="42"/>
        <w:ind w:right="259" w:hanging="360"/>
      </w:pPr>
      <w:r>
        <w:t xml:space="preserve">Recherche de partenariats régionaux. </w:t>
      </w:r>
    </w:p>
    <w:p w14:paraId="7032699F" w14:textId="77777777" w:rsidR="00032761" w:rsidRDefault="00D5038C">
      <w:pPr>
        <w:numPr>
          <w:ilvl w:val="1"/>
          <w:numId w:val="25"/>
        </w:numPr>
        <w:spacing w:line="413" w:lineRule="auto"/>
        <w:ind w:right="259" w:hanging="360"/>
      </w:pPr>
      <w:r>
        <w:t xml:space="preserve">Développement d’une version multilingue (anglais, français, arabe). </w:t>
      </w:r>
    </w:p>
    <w:p w14:paraId="590AEE53" w14:textId="77777777" w:rsidR="00032761" w:rsidRDefault="00D5038C">
      <w:pPr>
        <w:pStyle w:val="Titre2"/>
        <w:numPr>
          <w:ilvl w:val="0"/>
          <w:numId w:val="0"/>
        </w:numPr>
        <w:spacing w:after="7" w:line="413" w:lineRule="auto"/>
        <w:ind w:right="259" w:firstLine="1081"/>
        <w:jc w:val="both"/>
      </w:pPr>
      <w:bookmarkStart w:id="37" w:name="_Toc27867"/>
      <w:r>
        <w:t xml:space="preserve">Année 4 : Consolidation et partenariats stratégiques </w:t>
      </w:r>
      <w:bookmarkEnd w:id="37"/>
    </w:p>
    <w:p w14:paraId="1365BFD8" w14:textId="77777777" w:rsidR="00032761" w:rsidRDefault="00D5038C">
      <w:pPr>
        <w:numPr>
          <w:ilvl w:val="0"/>
          <w:numId w:val="26"/>
        </w:numPr>
        <w:ind w:hanging="360"/>
        <w:jc w:val="left"/>
      </w:pPr>
      <w:r>
        <w:rPr>
          <w:b/>
        </w:rPr>
        <w:t>Objectifs principaux</w:t>
      </w:r>
      <w:r>
        <w:t xml:space="preserve"> : </w:t>
      </w:r>
      <w:r>
        <w:rPr>
          <w:rFonts w:ascii="Aptos" w:eastAsia="Aptos" w:hAnsi="Aptos" w:cs="Aptos"/>
        </w:rPr>
        <w:t xml:space="preserve"> </w:t>
      </w:r>
    </w:p>
    <w:p w14:paraId="417D8534" w14:textId="77777777" w:rsidR="00032761" w:rsidRDefault="00D5038C">
      <w:pPr>
        <w:numPr>
          <w:ilvl w:val="1"/>
          <w:numId w:val="26"/>
        </w:numPr>
        <w:ind w:right="59" w:hanging="360"/>
      </w:pPr>
      <w:r>
        <w:t xml:space="preserve">Augmenter la part de marché dans les zones rurales. </w:t>
      </w:r>
    </w:p>
    <w:p w14:paraId="076BFD87" w14:textId="77777777" w:rsidR="00032761" w:rsidRDefault="00D5038C">
      <w:pPr>
        <w:numPr>
          <w:ilvl w:val="1"/>
          <w:numId w:val="26"/>
        </w:numPr>
        <w:ind w:right="59" w:hanging="360"/>
      </w:pPr>
      <w:r>
        <w:t xml:space="preserve">Nouer des collaborations avec des institutions privées de santé. </w:t>
      </w:r>
    </w:p>
    <w:p w14:paraId="54E9CB28" w14:textId="77777777" w:rsidR="00032761" w:rsidRDefault="00D5038C">
      <w:pPr>
        <w:numPr>
          <w:ilvl w:val="0"/>
          <w:numId w:val="26"/>
        </w:numPr>
        <w:ind w:hanging="360"/>
        <w:jc w:val="left"/>
      </w:pPr>
      <w:r>
        <w:rPr>
          <w:b/>
        </w:rPr>
        <w:t>Actions clés</w:t>
      </w:r>
      <w:r>
        <w:t xml:space="preserve"> : </w:t>
      </w:r>
      <w:r>
        <w:rPr>
          <w:rFonts w:ascii="Aptos" w:eastAsia="Aptos" w:hAnsi="Aptos" w:cs="Aptos"/>
        </w:rPr>
        <w:t xml:space="preserve"> </w:t>
      </w:r>
    </w:p>
    <w:p w14:paraId="28239054" w14:textId="77777777" w:rsidR="00032761" w:rsidRDefault="00D5038C">
      <w:pPr>
        <w:numPr>
          <w:ilvl w:val="1"/>
          <w:numId w:val="26"/>
        </w:numPr>
        <w:ind w:right="59" w:hanging="360"/>
      </w:pPr>
      <w:r>
        <w:t xml:space="preserve">Lancement de programmes d’alphabétisation numérique dans les zones reculées. </w:t>
      </w:r>
    </w:p>
    <w:p w14:paraId="7764B556" w14:textId="77777777" w:rsidR="00032761" w:rsidRDefault="00D5038C">
      <w:pPr>
        <w:numPr>
          <w:ilvl w:val="1"/>
          <w:numId w:val="26"/>
        </w:numPr>
        <w:spacing w:after="274"/>
        <w:ind w:right="59" w:hanging="360"/>
      </w:pPr>
      <w:r>
        <w:t xml:space="preserve">Intégration des professionnels des médecines traditionnelles certifiées. </w:t>
      </w:r>
    </w:p>
    <w:p w14:paraId="6D8DA7BD" w14:textId="77777777" w:rsidR="00032761" w:rsidRDefault="00D5038C">
      <w:pPr>
        <w:spacing w:after="255" w:line="259" w:lineRule="auto"/>
        <w:ind w:left="0" w:firstLine="0"/>
        <w:jc w:val="left"/>
      </w:pPr>
      <w:r>
        <w:t xml:space="preserve"> </w:t>
      </w:r>
    </w:p>
    <w:p w14:paraId="6E68F578" w14:textId="77777777" w:rsidR="00032761" w:rsidRDefault="00D5038C">
      <w:pPr>
        <w:spacing w:after="0" w:line="259" w:lineRule="auto"/>
        <w:ind w:left="0" w:firstLine="0"/>
        <w:jc w:val="left"/>
      </w:pPr>
      <w:r>
        <w:t xml:space="preserve"> </w:t>
      </w:r>
    </w:p>
    <w:p w14:paraId="4B9DE784" w14:textId="77777777" w:rsidR="00032761" w:rsidRDefault="00D5038C">
      <w:pPr>
        <w:spacing w:after="260" w:line="259" w:lineRule="auto"/>
        <w:ind w:left="0" w:firstLine="0"/>
        <w:jc w:val="left"/>
      </w:pPr>
      <w:r>
        <w:t xml:space="preserve"> </w:t>
      </w:r>
    </w:p>
    <w:p w14:paraId="03C79497" w14:textId="77777777" w:rsidR="00032761" w:rsidRDefault="00D5038C">
      <w:pPr>
        <w:spacing w:after="330" w:line="259" w:lineRule="auto"/>
        <w:ind w:left="0" w:firstLine="0"/>
        <w:jc w:val="left"/>
      </w:pPr>
      <w:r>
        <w:t xml:space="preserve"> </w:t>
      </w:r>
    </w:p>
    <w:p w14:paraId="1A9C0BF8" w14:textId="77777777" w:rsidR="00032761" w:rsidRDefault="00D5038C">
      <w:pPr>
        <w:pStyle w:val="Titre2"/>
        <w:numPr>
          <w:ilvl w:val="0"/>
          <w:numId w:val="0"/>
        </w:numPr>
        <w:ind w:left="-5"/>
      </w:pPr>
      <w:bookmarkStart w:id="38" w:name="_Toc27868"/>
      <w:r>
        <w:t xml:space="preserve">Année 5 : Leadership régional </w:t>
      </w:r>
      <w:bookmarkEnd w:id="38"/>
    </w:p>
    <w:p w14:paraId="6F83FBE3" w14:textId="77777777" w:rsidR="00032761" w:rsidRDefault="00D5038C">
      <w:pPr>
        <w:numPr>
          <w:ilvl w:val="0"/>
          <w:numId w:val="27"/>
        </w:numPr>
        <w:ind w:hanging="360"/>
        <w:jc w:val="left"/>
      </w:pPr>
      <w:r>
        <w:rPr>
          <w:b/>
        </w:rPr>
        <w:t>Objectifs principaux</w:t>
      </w:r>
      <w:r>
        <w:t xml:space="preserve"> : </w:t>
      </w:r>
      <w:r>
        <w:rPr>
          <w:rFonts w:ascii="Aptos" w:eastAsia="Aptos" w:hAnsi="Aptos" w:cs="Aptos"/>
        </w:rPr>
        <w:t xml:space="preserve"> </w:t>
      </w:r>
    </w:p>
    <w:p w14:paraId="356328A7" w14:textId="77777777" w:rsidR="00032761" w:rsidRDefault="00D5038C">
      <w:pPr>
        <w:numPr>
          <w:ilvl w:val="1"/>
          <w:numId w:val="27"/>
        </w:numPr>
        <w:spacing w:after="5" w:line="251" w:lineRule="auto"/>
        <w:ind w:right="59" w:hanging="360"/>
      </w:pPr>
      <w:r>
        <w:t xml:space="preserve">Développer un </w:t>
      </w:r>
      <w:r>
        <w:rPr>
          <w:b/>
        </w:rPr>
        <w:t>Annuaire Santé Afrique Centrale</w:t>
      </w:r>
      <w:r>
        <w:t xml:space="preserve"> couvrant toute la CEMAC.</w:t>
      </w:r>
      <w:r>
        <w:rPr>
          <w:rFonts w:ascii="Aptos" w:eastAsia="Aptos" w:hAnsi="Aptos" w:cs="Aptos"/>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Positionner ODA comme une référence en digitalisation des secteurs critiques en Afrique. </w:t>
      </w:r>
    </w:p>
    <w:p w14:paraId="381B6BCE" w14:textId="77777777" w:rsidR="00032761" w:rsidRDefault="00D5038C">
      <w:pPr>
        <w:numPr>
          <w:ilvl w:val="0"/>
          <w:numId w:val="27"/>
        </w:numPr>
        <w:ind w:hanging="360"/>
        <w:jc w:val="left"/>
      </w:pPr>
      <w:r>
        <w:rPr>
          <w:b/>
        </w:rPr>
        <w:t>Actions clés</w:t>
      </w:r>
      <w:r>
        <w:t xml:space="preserve"> : </w:t>
      </w:r>
      <w:r>
        <w:rPr>
          <w:rFonts w:ascii="Aptos" w:eastAsia="Aptos" w:hAnsi="Aptos" w:cs="Aptos"/>
        </w:rPr>
        <w:t xml:space="preserve"> </w:t>
      </w:r>
    </w:p>
    <w:p w14:paraId="0F038F36" w14:textId="77777777" w:rsidR="00032761" w:rsidRDefault="00D5038C">
      <w:pPr>
        <w:numPr>
          <w:ilvl w:val="1"/>
          <w:numId w:val="27"/>
        </w:numPr>
        <w:ind w:right="59" w:hanging="360"/>
      </w:pPr>
      <w:r>
        <w:t xml:space="preserve">Création d’un centre de données régional pour renforcer la souveraineté numérique. </w:t>
      </w:r>
    </w:p>
    <w:p w14:paraId="1699C823" w14:textId="77777777" w:rsidR="00032761" w:rsidRDefault="00D5038C">
      <w:pPr>
        <w:numPr>
          <w:ilvl w:val="1"/>
          <w:numId w:val="27"/>
        </w:numPr>
        <w:spacing w:after="318"/>
        <w:ind w:right="59" w:hanging="360"/>
      </w:pPr>
      <w:r>
        <w:t xml:space="preserve">Organisation d’une conférence internationale sur la digitalisation des services de santé en Afrique. </w:t>
      </w:r>
    </w:p>
    <w:p w14:paraId="249F9F10" w14:textId="77777777" w:rsidR="00032761" w:rsidRDefault="00D5038C">
      <w:pPr>
        <w:spacing w:after="205" w:line="259" w:lineRule="auto"/>
        <w:ind w:left="0" w:firstLine="0"/>
        <w:jc w:val="left"/>
      </w:pPr>
      <w:r>
        <w:t xml:space="preserve"> </w:t>
      </w:r>
    </w:p>
    <w:p w14:paraId="1AA5F312" w14:textId="77777777" w:rsidR="00032761" w:rsidRDefault="00D5038C">
      <w:pPr>
        <w:pStyle w:val="Titre2"/>
        <w:numPr>
          <w:ilvl w:val="0"/>
          <w:numId w:val="0"/>
        </w:numPr>
        <w:spacing w:after="30"/>
        <w:ind w:left="-5"/>
      </w:pPr>
      <w:bookmarkStart w:id="39" w:name="_Toc27869"/>
      <w:r>
        <w:lastRenderedPageBreak/>
        <w:t xml:space="preserve">La pertinence du projet </w:t>
      </w:r>
      <w:bookmarkEnd w:id="39"/>
    </w:p>
    <w:p w14:paraId="6B6AAD3D" w14:textId="77777777" w:rsidR="00032761" w:rsidRDefault="00D5038C">
      <w:pPr>
        <w:spacing w:after="147"/>
        <w:ind w:left="0" w:right="59" w:firstLine="711"/>
      </w:pPr>
      <w:r>
        <w:t xml:space="preserve">Le projet Annuaire Santé Cameroun, porté par </w:t>
      </w:r>
      <w:r>
        <w:rPr>
          <w:b/>
        </w:rPr>
        <w:t>Open Directories Africa</w:t>
      </w:r>
      <w:r>
        <w:t xml:space="preserve">, répond à des enjeux critiques en santé publique et en employabilité. Il s’inscrit dans une vision panafricaine de digitalisation et de développement durable, avec des retombées économiques, sociales et technologiques majeures. </w:t>
      </w:r>
    </w:p>
    <w:p w14:paraId="7684E3BC" w14:textId="77777777" w:rsidR="00032761" w:rsidRDefault="00D5038C">
      <w:pPr>
        <w:spacing w:after="139"/>
        <w:ind w:left="0" w:right="59" w:firstLine="711"/>
      </w:pPr>
      <w:r>
        <w:t xml:space="preserve">Le caractère porteur et innovant de ce projet garantit un impact significatif sur la transformation du secteur de la santé au Cameroun et au-delà. </w:t>
      </w:r>
    </w:p>
    <w:p w14:paraId="632196C2" w14:textId="77777777" w:rsidR="00032761" w:rsidRDefault="00D5038C">
      <w:pPr>
        <w:spacing w:after="85" w:line="259" w:lineRule="auto"/>
        <w:ind w:left="0" w:firstLine="0"/>
        <w:jc w:val="right"/>
      </w:pPr>
      <w:r>
        <w:rPr>
          <w:noProof/>
        </w:rPr>
        <w:drawing>
          <wp:inline distT="0" distB="0" distL="0" distR="0" wp14:anchorId="7F6F7BBE" wp14:editId="72EB20A8">
            <wp:extent cx="5760085" cy="3289173"/>
            <wp:effectExtent l="0" t="0" r="0" b="0"/>
            <wp:docPr id="7157" name="Picture 7157"/>
            <wp:cNvGraphicFramePr/>
            <a:graphic xmlns:a="http://schemas.openxmlformats.org/drawingml/2006/main">
              <a:graphicData uri="http://schemas.openxmlformats.org/drawingml/2006/picture">
                <pic:pic xmlns:pic="http://schemas.openxmlformats.org/drawingml/2006/picture">
                  <pic:nvPicPr>
                    <pic:cNvPr id="7157" name="Picture 7157"/>
                    <pic:cNvPicPr/>
                  </pic:nvPicPr>
                  <pic:blipFill>
                    <a:blip r:embed="rId8"/>
                    <a:stretch>
                      <a:fillRect/>
                    </a:stretch>
                  </pic:blipFill>
                  <pic:spPr>
                    <a:xfrm>
                      <a:off x="0" y="0"/>
                      <a:ext cx="5760085" cy="3289173"/>
                    </a:xfrm>
                    <a:prstGeom prst="rect">
                      <a:avLst/>
                    </a:prstGeom>
                  </pic:spPr>
                </pic:pic>
              </a:graphicData>
            </a:graphic>
          </wp:inline>
        </w:drawing>
      </w:r>
      <w:r>
        <w:t xml:space="preserve"> </w:t>
      </w:r>
    </w:p>
    <w:p w14:paraId="1AA18D3C" w14:textId="77777777" w:rsidR="00032761" w:rsidRDefault="00D5038C">
      <w:pPr>
        <w:spacing w:after="136" w:line="259" w:lineRule="auto"/>
        <w:ind w:left="711" w:firstLine="0"/>
        <w:jc w:val="left"/>
      </w:pPr>
      <w:r>
        <w:t xml:space="preserve"> </w:t>
      </w:r>
    </w:p>
    <w:p w14:paraId="42B3FAD5" w14:textId="77777777" w:rsidR="00032761" w:rsidRDefault="00D503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0DAA9486" w14:textId="77777777" w:rsidR="00032761" w:rsidRDefault="00D5038C">
      <w:pPr>
        <w:pStyle w:val="Titre1"/>
        <w:numPr>
          <w:ilvl w:val="0"/>
          <w:numId w:val="0"/>
        </w:numPr>
        <w:spacing w:after="0" w:line="277" w:lineRule="auto"/>
      </w:pPr>
      <w:bookmarkStart w:id="40" w:name="_Toc27870"/>
      <w:r>
        <w:rPr>
          <w:b/>
        </w:rPr>
        <w:t>Annexe 1 : Présentation du Permis d'Exercer à Compte Personnel (PECP)</w:t>
      </w:r>
      <w:r>
        <w:t xml:space="preserve"> </w:t>
      </w:r>
      <w:bookmarkEnd w:id="40"/>
    </w:p>
    <w:p w14:paraId="641095AB" w14:textId="77777777" w:rsidR="00032761" w:rsidRDefault="00D5038C">
      <w:pPr>
        <w:spacing w:after="150"/>
        <w:ind w:right="59"/>
      </w:pPr>
      <w:r>
        <w:t xml:space="preserve">Le </w:t>
      </w:r>
      <w:r>
        <w:rPr>
          <w:b/>
        </w:rPr>
        <w:t>Permis d'Exercer à Compte Personnel (PECP)</w:t>
      </w:r>
      <w:r>
        <w:t xml:space="preserve"> est un document officiel délivré par le </w:t>
      </w:r>
      <w:r>
        <w:rPr>
          <w:b/>
        </w:rPr>
        <w:t>Ministère de la Santé Publique du Cameroun (MINSANTE)</w:t>
      </w:r>
      <w:r>
        <w:t xml:space="preserve"> qui autorise un professionnel de santé à exercer de manière indépendante dans son domaine d'activité. Ce permis est essentiel pour garantir la qualité des services de santé fournis par les praticiens et assurer que ces derniers répondent aux normes et aux exigences sanitaires établies par les autorités compétentes. </w:t>
      </w:r>
    </w:p>
    <w:p w14:paraId="6B4ABBC7" w14:textId="77777777" w:rsidR="00032761" w:rsidRDefault="00D5038C">
      <w:pPr>
        <w:spacing w:after="499"/>
        <w:ind w:left="0" w:right="59" w:firstLine="711"/>
      </w:pPr>
      <w:r>
        <w:t xml:space="preserve">Le PECP sert ainsi de certificat officiel attestant que le professionnel est dûment qualifié, expérimenté et agréé pour exercer légalement dans son domaine. Il assure également la traçabilité de l'activité professionnelle, permettant une meilleure régulation et un meilleur contrôle de l'exercice de la profession. </w:t>
      </w:r>
    </w:p>
    <w:p w14:paraId="2D12A865" w14:textId="77777777" w:rsidR="00032761" w:rsidRDefault="00D5038C">
      <w:pPr>
        <w:pStyle w:val="Titre1"/>
        <w:numPr>
          <w:ilvl w:val="0"/>
          <w:numId w:val="0"/>
        </w:numPr>
        <w:spacing w:after="0"/>
        <w:ind w:left="-5"/>
      </w:pPr>
      <w:bookmarkStart w:id="41" w:name="_Toc27871"/>
      <w:r>
        <w:t xml:space="preserve">Processus de Délivrance du PECP </w:t>
      </w:r>
      <w:bookmarkEnd w:id="41"/>
    </w:p>
    <w:p w14:paraId="3FD30222" w14:textId="77777777" w:rsidR="00032761" w:rsidRDefault="00D5038C">
      <w:pPr>
        <w:ind w:right="59"/>
      </w:pPr>
      <w:r>
        <w:t xml:space="preserve">Le processus de demande et d’obtention du PECP repose sur plusieurs étapes, visant à s'assurer que le professionnel de santé répond aux critères exigés par le MINSANTE. Voici les étapes clés : </w:t>
      </w:r>
    </w:p>
    <w:p w14:paraId="1D05AB38" w14:textId="77777777" w:rsidR="00032761" w:rsidRDefault="00D5038C">
      <w:pPr>
        <w:spacing w:after="0" w:line="259" w:lineRule="auto"/>
        <w:ind w:left="0" w:firstLine="0"/>
        <w:jc w:val="left"/>
      </w:pPr>
      <w:r>
        <w:t xml:space="preserve"> </w:t>
      </w:r>
    </w:p>
    <w:p w14:paraId="7D864727" w14:textId="77777777" w:rsidR="00032761" w:rsidRDefault="00D5038C">
      <w:pPr>
        <w:numPr>
          <w:ilvl w:val="0"/>
          <w:numId w:val="28"/>
        </w:numPr>
        <w:ind w:right="59" w:hanging="360"/>
      </w:pPr>
      <w:r>
        <w:rPr>
          <w:b/>
        </w:rPr>
        <w:lastRenderedPageBreak/>
        <w:t>Éligibilité</w:t>
      </w:r>
      <w:r>
        <w:t xml:space="preserve"> : Le candidat doit être un professionnel de santé diplômé (médecin, infirmier, pharmacien, dentiste, etc.) et disposer d'une expérience professionnelle minimale de deux ans dans le domaine de sa spécialité.</w:t>
      </w:r>
      <w:r>
        <w:rPr>
          <w:rFonts w:ascii="Aptos" w:eastAsia="Aptos" w:hAnsi="Aptos" w:cs="Aptos"/>
        </w:rPr>
        <w:t xml:space="preserve"> </w:t>
      </w:r>
    </w:p>
    <w:p w14:paraId="23648BC5" w14:textId="77777777" w:rsidR="00032761" w:rsidRDefault="00D5038C">
      <w:pPr>
        <w:spacing w:after="0" w:line="259" w:lineRule="auto"/>
        <w:ind w:left="721" w:firstLine="0"/>
        <w:jc w:val="left"/>
      </w:pPr>
      <w:r>
        <w:t xml:space="preserve"> </w:t>
      </w:r>
    </w:p>
    <w:p w14:paraId="6352CDEB" w14:textId="77777777" w:rsidR="00032761" w:rsidRDefault="00D5038C">
      <w:pPr>
        <w:numPr>
          <w:ilvl w:val="0"/>
          <w:numId w:val="28"/>
        </w:numPr>
        <w:ind w:right="59" w:hanging="360"/>
      </w:pPr>
      <w:r>
        <w:rPr>
          <w:b/>
        </w:rPr>
        <w:t>Documents Requis</w:t>
      </w:r>
      <w:r>
        <w:t xml:space="preserve"> : Le candidat doit fournir un certain nombre de documents justificatifs, notamment :</w:t>
      </w:r>
      <w:r>
        <w:rPr>
          <w:rFonts w:ascii="Aptos" w:eastAsia="Aptos" w:hAnsi="Aptos" w:cs="Aptos"/>
        </w:rPr>
        <w:t xml:space="preserve"> </w:t>
      </w:r>
    </w:p>
    <w:p w14:paraId="7AB2A9E7" w14:textId="77777777" w:rsidR="00032761" w:rsidRDefault="00D5038C">
      <w:pPr>
        <w:numPr>
          <w:ilvl w:val="1"/>
          <w:numId w:val="28"/>
        </w:numPr>
        <w:spacing w:after="31"/>
        <w:ind w:right="59" w:hanging="360"/>
      </w:pPr>
      <w:r>
        <w:t xml:space="preserve">Diplôme attestant de la qualification du professionnel. </w:t>
      </w:r>
      <w:r>
        <w:rPr>
          <w:rFonts w:ascii="Courier New" w:eastAsia="Courier New" w:hAnsi="Courier New" w:cs="Courier New"/>
          <w:sz w:val="20"/>
        </w:rPr>
        <w:t>o</w:t>
      </w:r>
      <w:r>
        <w:rPr>
          <w:rFonts w:ascii="Arial" w:eastAsia="Arial" w:hAnsi="Arial" w:cs="Arial"/>
          <w:sz w:val="20"/>
        </w:rPr>
        <w:t xml:space="preserve"> </w:t>
      </w:r>
      <w:r>
        <w:t xml:space="preserve">Justificatif d’expérience professionnelle (par exemple, des attestations d’emplois ou de stages). </w:t>
      </w:r>
    </w:p>
    <w:p w14:paraId="332CF496" w14:textId="77777777" w:rsidR="00032761" w:rsidRDefault="00D5038C">
      <w:pPr>
        <w:numPr>
          <w:ilvl w:val="1"/>
          <w:numId w:val="28"/>
        </w:numPr>
        <w:spacing w:after="31" w:line="259" w:lineRule="auto"/>
        <w:ind w:right="59" w:hanging="360"/>
      </w:pPr>
      <w:r>
        <w:t xml:space="preserve">Preuve d’un engagement à respecter les normes éthiques et sanitaires. </w:t>
      </w:r>
    </w:p>
    <w:p w14:paraId="5EAFE719" w14:textId="77777777" w:rsidR="00032761" w:rsidRDefault="00D5038C">
      <w:pPr>
        <w:numPr>
          <w:ilvl w:val="1"/>
          <w:numId w:val="28"/>
        </w:numPr>
        <w:ind w:right="59" w:hanging="360"/>
      </w:pPr>
      <w:r>
        <w:t xml:space="preserve">Pièce d’identité valide. </w:t>
      </w:r>
    </w:p>
    <w:p w14:paraId="1D41844C" w14:textId="77777777" w:rsidR="00032761" w:rsidRDefault="00D5038C">
      <w:pPr>
        <w:numPr>
          <w:ilvl w:val="1"/>
          <w:numId w:val="28"/>
        </w:numPr>
        <w:ind w:right="59" w:hanging="360"/>
      </w:pPr>
      <w:r>
        <w:t xml:space="preserve">Formulaire de demande dûment rempli. </w:t>
      </w:r>
    </w:p>
    <w:p w14:paraId="757D25C2" w14:textId="77777777" w:rsidR="00032761" w:rsidRDefault="00D5038C">
      <w:pPr>
        <w:spacing w:after="0" w:line="259" w:lineRule="auto"/>
        <w:ind w:left="1441" w:firstLine="0"/>
        <w:jc w:val="left"/>
      </w:pPr>
      <w:r>
        <w:t xml:space="preserve"> </w:t>
      </w:r>
    </w:p>
    <w:p w14:paraId="5D1E6E9F" w14:textId="77777777" w:rsidR="00032761" w:rsidRDefault="00D5038C">
      <w:pPr>
        <w:numPr>
          <w:ilvl w:val="0"/>
          <w:numId w:val="28"/>
        </w:numPr>
        <w:ind w:right="59" w:hanging="360"/>
      </w:pPr>
      <w:r>
        <w:rPr>
          <w:b/>
        </w:rPr>
        <w:t>Vérification et Inspection</w:t>
      </w:r>
      <w:r>
        <w:t xml:space="preserve"> : Le MINSANTE procède à la vérification des documents et à une inspection du lieu de travail si nécessaire (dans le cas des professionnels souhaitant ouvrir un cabinet, par exemple).</w:t>
      </w:r>
      <w:r>
        <w:rPr>
          <w:rFonts w:ascii="Aptos" w:eastAsia="Aptos" w:hAnsi="Aptos" w:cs="Aptos"/>
        </w:rPr>
        <w:t xml:space="preserve"> </w:t>
      </w:r>
    </w:p>
    <w:p w14:paraId="7386C038" w14:textId="77777777" w:rsidR="00032761" w:rsidRDefault="00D5038C">
      <w:pPr>
        <w:spacing w:after="0" w:line="259" w:lineRule="auto"/>
        <w:ind w:left="721" w:firstLine="0"/>
        <w:jc w:val="left"/>
      </w:pPr>
      <w:r>
        <w:t xml:space="preserve"> </w:t>
      </w:r>
    </w:p>
    <w:p w14:paraId="13892B38" w14:textId="77777777" w:rsidR="00032761" w:rsidRDefault="00D5038C">
      <w:pPr>
        <w:numPr>
          <w:ilvl w:val="0"/>
          <w:numId w:val="28"/>
        </w:numPr>
        <w:ind w:right="59" w:hanging="360"/>
      </w:pPr>
      <w:r>
        <w:rPr>
          <w:b/>
        </w:rPr>
        <w:t>Formation Continue</w:t>
      </w:r>
      <w:r>
        <w:t xml:space="preserve"> : Certains professionnels peuvent être invités à suivre des modules de formation continue pour rester à jour avec les évolutions des normes sanitaires et des pratiques dans leur domaine.</w:t>
      </w:r>
      <w:r>
        <w:rPr>
          <w:rFonts w:ascii="Aptos" w:eastAsia="Aptos" w:hAnsi="Aptos" w:cs="Aptos"/>
        </w:rPr>
        <w:t xml:space="preserve"> </w:t>
      </w:r>
    </w:p>
    <w:p w14:paraId="104BB506" w14:textId="77777777" w:rsidR="00032761" w:rsidRDefault="00D5038C">
      <w:pPr>
        <w:spacing w:after="0" w:line="259" w:lineRule="auto"/>
        <w:ind w:left="0" w:firstLine="0"/>
        <w:jc w:val="left"/>
      </w:pPr>
      <w:r>
        <w:t xml:space="preserve"> </w:t>
      </w:r>
    </w:p>
    <w:p w14:paraId="436C6B11" w14:textId="77777777" w:rsidR="00032761" w:rsidRDefault="00D5038C">
      <w:pPr>
        <w:numPr>
          <w:ilvl w:val="0"/>
          <w:numId w:val="28"/>
        </w:numPr>
        <w:ind w:right="59" w:hanging="360"/>
      </w:pPr>
      <w:r>
        <w:rPr>
          <w:b/>
        </w:rPr>
        <w:t>Délivrance du Permis</w:t>
      </w:r>
      <w:r>
        <w:t xml:space="preserve"> : Après validation de la demande et du dossier, un permis d’exercer à compte personnel est délivré, autorisant ainsi le professionnel à travailler de manière indépendante.</w:t>
      </w:r>
      <w:r>
        <w:rPr>
          <w:rFonts w:ascii="Aptos" w:eastAsia="Aptos" w:hAnsi="Aptos" w:cs="Aptos"/>
        </w:rPr>
        <w:t xml:space="preserve"> </w:t>
      </w:r>
    </w:p>
    <w:p w14:paraId="31543462" w14:textId="77777777" w:rsidR="00032761" w:rsidRDefault="00D5038C">
      <w:pPr>
        <w:spacing w:after="180" w:line="259" w:lineRule="auto"/>
        <w:ind w:left="721" w:firstLine="0"/>
        <w:jc w:val="left"/>
      </w:pPr>
      <w:r>
        <w:t xml:space="preserve"> </w:t>
      </w:r>
    </w:p>
    <w:p w14:paraId="066A58D7" w14:textId="77777777" w:rsidR="00032761" w:rsidRDefault="00D5038C">
      <w:pPr>
        <w:spacing w:after="175" w:line="259" w:lineRule="auto"/>
        <w:ind w:left="721" w:firstLine="0"/>
        <w:jc w:val="left"/>
      </w:pPr>
      <w:r>
        <w:t xml:space="preserve"> </w:t>
      </w:r>
    </w:p>
    <w:p w14:paraId="38DEDD4A" w14:textId="77777777" w:rsidR="00032761" w:rsidRDefault="00D5038C">
      <w:pPr>
        <w:spacing w:after="0" w:line="259" w:lineRule="auto"/>
        <w:ind w:left="721" w:firstLine="0"/>
        <w:jc w:val="left"/>
      </w:pPr>
      <w:r>
        <w:t xml:space="preserve"> </w:t>
      </w:r>
    </w:p>
    <w:p w14:paraId="58DC27AA" w14:textId="77777777" w:rsidR="00032761" w:rsidRDefault="00D5038C">
      <w:pPr>
        <w:spacing w:after="180" w:line="259" w:lineRule="auto"/>
        <w:ind w:left="721" w:firstLine="0"/>
        <w:jc w:val="left"/>
      </w:pPr>
      <w:r>
        <w:t xml:space="preserve"> </w:t>
      </w:r>
    </w:p>
    <w:p w14:paraId="10EA7F0D" w14:textId="77777777" w:rsidR="00032761" w:rsidRDefault="00D5038C">
      <w:pPr>
        <w:spacing w:after="220" w:line="259" w:lineRule="auto"/>
        <w:ind w:left="721" w:firstLine="0"/>
        <w:jc w:val="left"/>
      </w:pPr>
      <w:r>
        <w:t xml:space="preserve"> </w:t>
      </w:r>
    </w:p>
    <w:p w14:paraId="0F18C47B" w14:textId="77777777" w:rsidR="00032761" w:rsidRDefault="00D5038C">
      <w:pPr>
        <w:pStyle w:val="Titre3"/>
        <w:spacing w:after="62" w:line="259" w:lineRule="auto"/>
        <w:ind w:left="-5"/>
      </w:pPr>
      <w:bookmarkStart w:id="42" w:name="_Toc27872"/>
      <w:r>
        <w:rPr>
          <w:b w:val="0"/>
          <w:color w:val="0F4761"/>
          <w:sz w:val="28"/>
        </w:rPr>
        <w:t xml:space="preserve">Importance du PECP pour la Plateforme Annuaire Santé Cameroun </w:t>
      </w:r>
      <w:bookmarkEnd w:id="42"/>
    </w:p>
    <w:p w14:paraId="44366359" w14:textId="77777777" w:rsidR="00032761" w:rsidRDefault="00D5038C">
      <w:pPr>
        <w:spacing w:after="148"/>
        <w:ind w:left="0" w:right="59" w:firstLine="711"/>
      </w:pPr>
      <w:r>
        <w:t xml:space="preserve">Le Permis d'Exercer à Compte Personnel est un élément fondamental pour la crédibilité et le fonctionnement de la plateforme </w:t>
      </w:r>
      <w:r>
        <w:rPr>
          <w:b/>
        </w:rPr>
        <w:t>Annuaire Santé Cameroun</w:t>
      </w:r>
      <w:r>
        <w:t xml:space="preserve">. En s’appuyant sur le MINSANTE pour valider les professionnels inscrits, la plateforme assure aux utilisateurs la qualité des soins et des services de santé offerts. Seuls les professionnels agréés par le Ministère peuvent y figurer, ce qui renforce la confiance des patients et des utilisateurs dans l’efficience et la sécurité des services fournis. </w:t>
      </w:r>
    </w:p>
    <w:p w14:paraId="758E1DCD" w14:textId="77777777" w:rsidR="00032761" w:rsidRDefault="00D5038C">
      <w:pPr>
        <w:spacing w:after="153"/>
        <w:ind w:left="0" w:right="59" w:firstLine="711"/>
      </w:pPr>
      <w:r>
        <w:t xml:space="preserve">Ce modèle de permis d’exercer garantit aussi une meilleure traçabilité des activités sanitaires et une régulation rigoureuse des pratiques de santé à travers le pays, contribuant ainsi à la professionnalisation et à l’amélioration des soins de santé au Cameroun. </w:t>
      </w:r>
    </w:p>
    <w:p w14:paraId="681A44D2" w14:textId="77777777" w:rsidR="00032761" w:rsidRDefault="00D503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r>
        <w:br w:type="page"/>
      </w:r>
    </w:p>
    <w:p w14:paraId="52CF1629" w14:textId="77777777" w:rsidR="00032761" w:rsidRDefault="00D5038C">
      <w:pPr>
        <w:pStyle w:val="Titre1"/>
        <w:numPr>
          <w:ilvl w:val="0"/>
          <w:numId w:val="0"/>
        </w:numPr>
        <w:ind w:left="-5"/>
      </w:pPr>
      <w:bookmarkStart w:id="43" w:name="_Toc27873"/>
      <w:r>
        <w:lastRenderedPageBreak/>
        <w:t xml:space="preserve">Annexe 2 : Modèle de Permis d'Exercer à Compte Personnel :  </w:t>
      </w:r>
      <w:bookmarkEnd w:id="43"/>
    </w:p>
    <w:p w14:paraId="6D9215FB" w14:textId="77777777" w:rsidR="00032761" w:rsidRDefault="00D5038C">
      <w:pPr>
        <w:pStyle w:val="Titre3"/>
        <w:spacing w:after="62" w:line="259" w:lineRule="auto"/>
        <w:ind w:left="-5"/>
      </w:pPr>
      <w:bookmarkStart w:id="44" w:name="_Toc27874"/>
      <w:r>
        <w:rPr>
          <w:b w:val="0"/>
          <w:color w:val="0F4761"/>
          <w:sz w:val="28"/>
        </w:rPr>
        <w:t xml:space="preserve">Cas de l’Infirmier Diplômé d'État avec 2 ans d'expérience </w:t>
      </w:r>
      <w:bookmarkEnd w:id="44"/>
    </w:p>
    <w:p w14:paraId="18623E63" w14:textId="77777777" w:rsidR="00032761" w:rsidRDefault="00D5038C">
      <w:pPr>
        <w:spacing w:after="146"/>
        <w:ind w:left="-5"/>
        <w:jc w:val="left"/>
      </w:pPr>
      <w:r>
        <w:rPr>
          <w:b/>
        </w:rPr>
        <w:t>Permis d'Exercer à Compte Personnel - Infirmier Diplômé d'État</w:t>
      </w:r>
      <w:r>
        <w:t xml:space="preserve"> </w:t>
      </w:r>
    </w:p>
    <w:p w14:paraId="0C002DB7" w14:textId="77777777" w:rsidR="00032761" w:rsidRDefault="00D5038C">
      <w:pPr>
        <w:ind w:right="59"/>
      </w:pPr>
      <w:r>
        <w:rPr>
          <w:b/>
        </w:rPr>
        <w:t>Nom :</w:t>
      </w:r>
      <w:r>
        <w:t xml:space="preserve"> Jean Claude Mbarga </w:t>
      </w:r>
    </w:p>
    <w:p w14:paraId="7DE67F79" w14:textId="77777777" w:rsidR="00032761" w:rsidRDefault="00D5038C">
      <w:pPr>
        <w:spacing w:after="36"/>
        <w:ind w:left="-5" w:right="4840"/>
        <w:jc w:val="left"/>
      </w:pPr>
      <w:r>
        <w:rPr>
          <w:b/>
        </w:rPr>
        <w:t>Profession :</w:t>
      </w:r>
      <w:r>
        <w:t xml:space="preserve"> Infirmier Diplômé d’État (IDE) </w:t>
      </w:r>
      <w:r>
        <w:rPr>
          <w:b/>
        </w:rPr>
        <w:t>Expérience</w:t>
      </w:r>
      <w:r>
        <w:t xml:space="preserve"> : 2 ans </w:t>
      </w:r>
      <w:r>
        <w:rPr>
          <w:b/>
        </w:rPr>
        <w:t>Adresse de Pratique</w:t>
      </w:r>
      <w:r>
        <w:t xml:space="preserve"> : </w:t>
      </w:r>
    </w:p>
    <w:p w14:paraId="0EB5356E" w14:textId="77777777" w:rsidR="00032761" w:rsidRDefault="00D5038C">
      <w:pPr>
        <w:ind w:left="-5"/>
        <w:jc w:val="left"/>
      </w:pPr>
      <w:r>
        <w:rPr>
          <w:b/>
        </w:rPr>
        <w:t>Numéro d’Identification</w:t>
      </w:r>
      <w:r>
        <w:t xml:space="preserve"> : </w:t>
      </w:r>
    </w:p>
    <w:p w14:paraId="58CF62CC" w14:textId="77777777" w:rsidR="00032761" w:rsidRDefault="00D5038C">
      <w:pPr>
        <w:ind w:left="-5"/>
        <w:jc w:val="left"/>
      </w:pPr>
      <w:r>
        <w:rPr>
          <w:b/>
        </w:rPr>
        <w:t>Numéro de Permis :</w:t>
      </w:r>
      <w:r>
        <w:t xml:space="preserve"> INF2025-12345 </w:t>
      </w:r>
    </w:p>
    <w:p w14:paraId="270E21E6" w14:textId="77777777" w:rsidR="00032761" w:rsidRDefault="00D5038C">
      <w:pPr>
        <w:spacing w:after="5" w:line="251" w:lineRule="auto"/>
        <w:ind w:right="3592"/>
        <w:jc w:val="left"/>
      </w:pPr>
      <w:r>
        <w:rPr>
          <w:b/>
        </w:rPr>
        <w:t>Émis par :</w:t>
      </w:r>
      <w:r>
        <w:t xml:space="preserve"> Ministère de la Santé Publique (MINSANTE) </w:t>
      </w:r>
      <w:r>
        <w:rPr>
          <w:b/>
        </w:rPr>
        <w:t>Date de Délivrance</w:t>
      </w:r>
      <w:r>
        <w:t xml:space="preserve"> : [Date] </w:t>
      </w:r>
      <w:r>
        <w:rPr>
          <w:b/>
        </w:rPr>
        <w:t>Validité :</w:t>
      </w:r>
      <w:r>
        <w:t xml:space="preserve"> 1 an (renouvelable). </w:t>
      </w:r>
    </w:p>
    <w:p w14:paraId="64373CB5" w14:textId="77777777" w:rsidR="00032761" w:rsidRDefault="00D5038C">
      <w:pPr>
        <w:spacing w:after="175" w:line="259" w:lineRule="auto"/>
        <w:ind w:left="0" w:firstLine="0"/>
        <w:jc w:val="left"/>
      </w:pPr>
      <w:r>
        <w:t xml:space="preserve"> </w:t>
      </w:r>
    </w:p>
    <w:p w14:paraId="3620E8E3" w14:textId="77777777" w:rsidR="00032761" w:rsidRDefault="00D5038C">
      <w:pPr>
        <w:pStyle w:val="Titre3"/>
        <w:spacing w:after="62" w:line="259" w:lineRule="auto"/>
        <w:ind w:left="-5"/>
      </w:pPr>
      <w:bookmarkStart w:id="45" w:name="_Toc27875"/>
      <w:r>
        <w:rPr>
          <w:b w:val="0"/>
          <w:color w:val="0F4761"/>
          <w:sz w:val="28"/>
        </w:rPr>
        <w:t xml:space="preserve">Attributions et Responsabilités </w:t>
      </w:r>
      <w:bookmarkEnd w:id="45"/>
    </w:p>
    <w:p w14:paraId="27930CFB" w14:textId="77777777" w:rsidR="00032761" w:rsidRDefault="00D5038C">
      <w:pPr>
        <w:spacing w:after="268"/>
        <w:ind w:right="59"/>
      </w:pPr>
      <w:r>
        <w:t xml:space="preserve">Ce permis autorise l'infirmier à effectuer les tâches suivantes : </w:t>
      </w:r>
    </w:p>
    <w:p w14:paraId="4F65BBB8" w14:textId="77777777" w:rsidR="00032761" w:rsidRDefault="00D5038C">
      <w:pPr>
        <w:numPr>
          <w:ilvl w:val="0"/>
          <w:numId w:val="29"/>
        </w:numPr>
        <w:ind w:right="59" w:hanging="360"/>
      </w:pPr>
      <w:r>
        <w:t xml:space="preserve">Soins infirmiers de base dans un cadre hospitalier ou à domicile. </w:t>
      </w:r>
    </w:p>
    <w:p w14:paraId="0CDF6713" w14:textId="77777777" w:rsidR="00032761" w:rsidRDefault="00D5038C">
      <w:pPr>
        <w:numPr>
          <w:ilvl w:val="0"/>
          <w:numId w:val="29"/>
        </w:numPr>
        <w:ind w:right="59" w:hanging="360"/>
      </w:pPr>
      <w:r>
        <w:t xml:space="preserve">Surveillance et assistance des patients sous traitement. </w:t>
      </w:r>
    </w:p>
    <w:p w14:paraId="71820696" w14:textId="77777777" w:rsidR="00032761" w:rsidRDefault="00D5038C">
      <w:pPr>
        <w:numPr>
          <w:ilvl w:val="0"/>
          <w:numId w:val="29"/>
        </w:numPr>
        <w:ind w:right="59" w:hanging="360"/>
      </w:pPr>
      <w:r>
        <w:t xml:space="preserve">Administration des médicaments sous prescription. </w:t>
      </w:r>
    </w:p>
    <w:p w14:paraId="24439BA9" w14:textId="77777777" w:rsidR="00032761" w:rsidRDefault="00D5038C">
      <w:pPr>
        <w:numPr>
          <w:ilvl w:val="0"/>
          <w:numId w:val="29"/>
        </w:numPr>
        <w:ind w:right="59" w:hanging="360"/>
      </w:pPr>
      <w:r>
        <w:t xml:space="preserve">Prise en charge des urgences mineures. </w:t>
      </w:r>
    </w:p>
    <w:p w14:paraId="50B75CEA" w14:textId="77777777" w:rsidR="00032761" w:rsidRDefault="00D5038C">
      <w:pPr>
        <w:numPr>
          <w:ilvl w:val="0"/>
          <w:numId w:val="29"/>
        </w:numPr>
        <w:spacing w:line="441" w:lineRule="auto"/>
        <w:ind w:right="59" w:hanging="360"/>
      </w:pPr>
      <w:r>
        <w:t xml:space="preserve">Conseils et accompagnement des patients dans le suivi de leur traitement. </w:t>
      </w:r>
    </w:p>
    <w:p w14:paraId="25745187" w14:textId="77777777" w:rsidR="00032761" w:rsidRDefault="00D5038C">
      <w:pPr>
        <w:pStyle w:val="Titre3"/>
        <w:spacing w:after="7" w:line="441" w:lineRule="auto"/>
        <w:ind w:left="0" w:right="59" w:firstLine="361"/>
        <w:jc w:val="both"/>
      </w:pPr>
      <w:bookmarkStart w:id="46" w:name="_Toc27876"/>
      <w:r>
        <w:rPr>
          <w:b w:val="0"/>
          <w:color w:val="0F4761"/>
          <w:sz w:val="28"/>
        </w:rPr>
        <w:t xml:space="preserve">Limitations </w:t>
      </w:r>
      <w:bookmarkEnd w:id="46"/>
    </w:p>
    <w:p w14:paraId="7A687DAF" w14:textId="77777777" w:rsidR="00032761" w:rsidRDefault="00D5038C">
      <w:pPr>
        <w:spacing w:after="268"/>
        <w:ind w:right="59"/>
      </w:pPr>
      <w:r>
        <w:t xml:space="preserve">Ce permis ne donne pas l'autorisation à l’infirmier de : </w:t>
      </w:r>
    </w:p>
    <w:p w14:paraId="15AA9405" w14:textId="77777777" w:rsidR="00032761" w:rsidRDefault="00D5038C">
      <w:pPr>
        <w:numPr>
          <w:ilvl w:val="0"/>
          <w:numId w:val="30"/>
        </w:numPr>
        <w:ind w:right="59" w:hanging="360"/>
      </w:pPr>
      <w:r>
        <w:t xml:space="preserve">Réaliser des interventions chirurgicales. </w:t>
      </w:r>
    </w:p>
    <w:p w14:paraId="4BFD3771" w14:textId="77777777" w:rsidR="00032761" w:rsidRDefault="00D5038C">
      <w:pPr>
        <w:numPr>
          <w:ilvl w:val="0"/>
          <w:numId w:val="30"/>
        </w:numPr>
        <w:ind w:right="59" w:hanging="360"/>
      </w:pPr>
      <w:r>
        <w:t xml:space="preserve">Prescrire des médicaments sans prescription préalable d'un médecin. </w:t>
      </w:r>
    </w:p>
    <w:p w14:paraId="4C44C9A9" w14:textId="77777777" w:rsidR="00032761" w:rsidRDefault="00D5038C">
      <w:pPr>
        <w:numPr>
          <w:ilvl w:val="0"/>
          <w:numId w:val="30"/>
        </w:numPr>
        <w:spacing w:after="266"/>
        <w:ind w:right="59" w:hanging="360"/>
      </w:pPr>
      <w:r>
        <w:t xml:space="preserve">Effectuer des actes médicaux réservés aux médecins ou spécialistes certifiés. </w:t>
      </w:r>
    </w:p>
    <w:p w14:paraId="05F9298C" w14:textId="77777777" w:rsidR="00032761" w:rsidRDefault="00D5038C">
      <w:pPr>
        <w:spacing w:after="172"/>
        <w:ind w:right="59"/>
      </w:pPr>
      <w:r>
        <w:rPr>
          <w:b/>
        </w:rPr>
        <w:t>Emplacement de Pratique</w:t>
      </w:r>
      <w:r>
        <w:t xml:space="preserve"> : Ce permis autorise l'exercice dans les régions suivantes : Centre, Sud et EST. </w:t>
      </w:r>
    </w:p>
    <w:p w14:paraId="42BB8878" w14:textId="77777777" w:rsidR="00032761" w:rsidRDefault="00D5038C">
      <w:pPr>
        <w:spacing w:after="200"/>
        <w:ind w:right="59"/>
      </w:pPr>
      <w:r>
        <w:t xml:space="preserve">Le permis doit être renouvelé chaque année en fonction de l’évaluation des compétences et du respect des normes en vigueur. En cas de manquement aux obligations sanitaires et professionnelles, le MINSANTE se réserve le droit de suspendre ou de retirer ce permis. </w:t>
      </w:r>
    </w:p>
    <w:p w14:paraId="2F6F4EAB" w14:textId="77777777" w:rsidR="00032761" w:rsidRDefault="00D5038C">
      <w:pPr>
        <w:spacing w:after="131" w:line="259" w:lineRule="auto"/>
        <w:ind w:left="0" w:firstLine="0"/>
        <w:jc w:val="left"/>
      </w:pPr>
      <w:r>
        <w:t xml:space="preserve"> </w:t>
      </w:r>
    </w:p>
    <w:p w14:paraId="5C29BF40" w14:textId="77777777" w:rsidR="00032761" w:rsidRDefault="00D503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489ADEE1" w14:textId="77777777" w:rsidR="00032761" w:rsidRDefault="00D5038C">
      <w:pPr>
        <w:pStyle w:val="Titre1"/>
        <w:numPr>
          <w:ilvl w:val="0"/>
          <w:numId w:val="0"/>
        </w:numPr>
        <w:spacing w:after="0"/>
        <w:ind w:left="-5"/>
      </w:pPr>
      <w:bookmarkStart w:id="47" w:name="_Toc27877"/>
      <w:r>
        <w:t xml:space="preserve">Annexe 3 : Fonctionnalités Clés de la Plateforme </w:t>
      </w:r>
      <w:bookmarkEnd w:id="47"/>
    </w:p>
    <w:p w14:paraId="78653567" w14:textId="77777777" w:rsidR="00032761" w:rsidRDefault="00D5038C">
      <w:pPr>
        <w:spacing w:after="183" w:line="259" w:lineRule="auto"/>
        <w:ind w:left="0" w:firstLine="0"/>
        <w:jc w:val="left"/>
      </w:pPr>
      <w:r>
        <w:t xml:space="preserve"> </w:t>
      </w:r>
    </w:p>
    <w:p w14:paraId="5DBE9E30" w14:textId="77777777" w:rsidR="00032761" w:rsidRDefault="00D5038C">
      <w:pPr>
        <w:numPr>
          <w:ilvl w:val="0"/>
          <w:numId w:val="31"/>
        </w:numPr>
        <w:ind w:right="497" w:hanging="360"/>
        <w:jc w:val="left"/>
      </w:pPr>
      <w:r>
        <w:rPr>
          <w:b/>
        </w:rPr>
        <w:t>Moteur de Recherche Avancé</w:t>
      </w:r>
      <w:r>
        <w:t xml:space="preserve"> </w:t>
      </w:r>
      <w:r>
        <w:rPr>
          <w:rFonts w:ascii="Courier New" w:eastAsia="Courier New" w:hAnsi="Courier New" w:cs="Courier New"/>
          <w:sz w:val="20"/>
        </w:rPr>
        <w:t>o</w:t>
      </w:r>
      <w:r>
        <w:rPr>
          <w:rFonts w:ascii="Arial" w:eastAsia="Arial" w:hAnsi="Arial" w:cs="Arial"/>
          <w:sz w:val="20"/>
        </w:rPr>
        <w:t xml:space="preserve"> </w:t>
      </w:r>
      <w:r>
        <w:t xml:space="preserve">Les utilisateurs peuvent rechercher des professionnels de santé, des cliniques ou des pharmacies en fonction de critères spécifiques :  </w:t>
      </w:r>
    </w:p>
    <w:p w14:paraId="74C77552" w14:textId="77777777" w:rsidR="00032761" w:rsidRDefault="00D5038C">
      <w:pPr>
        <w:tabs>
          <w:tab w:val="center" w:pos="1837"/>
          <w:tab w:val="center" w:pos="4552"/>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Profession (ex. : infirmier, médecin, pharmacien). </w:t>
      </w:r>
    </w:p>
    <w:p w14:paraId="22ECBB7C" w14:textId="77777777" w:rsidR="00032761" w:rsidRDefault="00D5038C">
      <w:pPr>
        <w:tabs>
          <w:tab w:val="center" w:pos="1837"/>
          <w:tab w:val="center" w:pos="5299"/>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Spécialité médicale (ex. : pédiatrie, cardiologie, soins infirmiers). </w:t>
      </w:r>
    </w:p>
    <w:p w14:paraId="6EE13EB7" w14:textId="77777777" w:rsidR="00032761" w:rsidRDefault="00D5038C">
      <w:pPr>
        <w:tabs>
          <w:tab w:val="center" w:pos="1837"/>
          <w:tab w:val="center" w:pos="4263"/>
        </w:tabs>
        <w:ind w:left="0" w:firstLine="0"/>
        <w:jc w:val="left"/>
      </w:pPr>
      <w:r>
        <w:rPr>
          <w:rFonts w:ascii="Calibri" w:eastAsia="Calibri" w:hAnsi="Calibri" w:cs="Calibri"/>
          <w:sz w:val="22"/>
        </w:rPr>
        <w:lastRenderedPageBreak/>
        <w:tab/>
      </w:r>
      <w:r>
        <w:rPr>
          <w:sz w:val="20"/>
        </w:rPr>
        <w:t>▪</w:t>
      </w:r>
      <w:r>
        <w:rPr>
          <w:rFonts w:ascii="Arial" w:eastAsia="Arial" w:hAnsi="Arial" w:cs="Arial"/>
          <w:sz w:val="20"/>
        </w:rPr>
        <w:t xml:space="preserve"> </w:t>
      </w:r>
      <w:r>
        <w:rPr>
          <w:rFonts w:ascii="Arial" w:eastAsia="Arial" w:hAnsi="Arial" w:cs="Arial"/>
          <w:sz w:val="20"/>
        </w:rPr>
        <w:tab/>
      </w:r>
      <w:r>
        <w:t xml:space="preserve">Localisation (région, ville, arrondissement). </w:t>
      </w:r>
    </w:p>
    <w:p w14:paraId="522FD4EF" w14:textId="77777777" w:rsidR="00032761" w:rsidRDefault="00D5038C">
      <w:pPr>
        <w:numPr>
          <w:ilvl w:val="1"/>
          <w:numId w:val="31"/>
        </w:numPr>
        <w:ind w:right="59" w:hanging="360"/>
      </w:pPr>
      <w:r>
        <w:t xml:space="preserve">Intégration d’une carte interactive (Google Maps) pour localiser facilement les professionnels et établissements. </w:t>
      </w:r>
    </w:p>
    <w:p w14:paraId="1008C897" w14:textId="77777777" w:rsidR="00032761" w:rsidRDefault="00D5038C">
      <w:pPr>
        <w:spacing w:after="0" w:line="259" w:lineRule="auto"/>
        <w:ind w:left="1441" w:firstLine="0"/>
        <w:jc w:val="left"/>
      </w:pPr>
      <w:r>
        <w:t xml:space="preserve"> </w:t>
      </w:r>
    </w:p>
    <w:p w14:paraId="3C0414AF" w14:textId="77777777" w:rsidR="00032761" w:rsidRDefault="00D5038C">
      <w:pPr>
        <w:numPr>
          <w:ilvl w:val="0"/>
          <w:numId w:val="31"/>
        </w:numPr>
        <w:spacing w:after="30"/>
        <w:ind w:right="497" w:hanging="360"/>
        <w:jc w:val="left"/>
      </w:pPr>
      <w:r>
        <w:rPr>
          <w:b/>
        </w:rPr>
        <w:t>Profils Détaillés des Professionnels de Santé</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Chaque professionnel inscrit dispose d’un profil détaillé, comprenant :  </w:t>
      </w:r>
    </w:p>
    <w:p w14:paraId="039A5086" w14:textId="77777777" w:rsidR="00032761" w:rsidRDefault="00D5038C">
      <w:pPr>
        <w:ind w:left="1811" w:right="864"/>
      </w:pPr>
      <w:r>
        <w:rPr>
          <w:sz w:val="20"/>
        </w:rPr>
        <w:t>▪</w:t>
      </w:r>
      <w:r>
        <w:rPr>
          <w:rFonts w:ascii="Arial" w:eastAsia="Arial" w:hAnsi="Arial" w:cs="Arial"/>
          <w:sz w:val="20"/>
        </w:rPr>
        <w:t xml:space="preserve"> </w:t>
      </w:r>
      <w:r>
        <w:t xml:space="preserve">Photo professionnelle et numéro de Permis d’Exercer à Compte Personnel (PECP). </w:t>
      </w:r>
      <w:r>
        <w:rPr>
          <w:sz w:val="20"/>
        </w:rPr>
        <w:t>▪</w:t>
      </w:r>
      <w:r>
        <w:rPr>
          <w:rFonts w:ascii="Arial" w:eastAsia="Arial" w:hAnsi="Arial" w:cs="Arial"/>
          <w:sz w:val="20"/>
        </w:rPr>
        <w:t xml:space="preserve"> </w:t>
      </w:r>
      <w:r>
        <w:t xml:space="preserve">Spécialité et années d’expérience. </w:t>
      </w:r>
    </w:p>
    <w:p w14:paraId="520FDB14" w14:textId="77777777" w:rsidR="00032761" w:rsidRDefault="00D5038C">
      <w:pPr>
        <w:tabs>
          <w:tab w:val="center" w:pos="1837"/>
          <w:tab w:val="center" w:pos="3812"/>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Description des services proposés. </w:t>
      </w:r>
    </w:p>
    <w:p w14:paraId="45546329" w14:textId="77777777" w:rsidR="00032761" w:rsidRDefault="00D5038C">
      <w:pPr>
        <w:tabs>
          <w:tab w:val="center" w:pos="1837"/>
          <w:tab w:val="center" w:pos="4360"/>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Localisation précise avec lien cartographique. </w:t>
      </w:r>
    </w:p>
    <w:p w14:paraId="516CEE04" w14:textId="77777777" w:rsidR="00032761" w:rsidRDefault="00D5038C">
      <w:pPr>
        <w:tabs>
          <w:tab w:val="center" w:pos="1837"/>
          <w:tab w:val="center" w:pos="5455"/>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Horaires de disponibilité et options de prise de rendez-vous en ligne. </w:t>
      </w:r>
    </w:p>
    <w:p w14:paraId="5AF3EC4A" w14:textId="77777777" w:rsidR="00032761" w:rsidRDefault="00D5038C">
      <w:pPr>
        <w:spacing w:after="0" w:line="259" w:lineRule="auto"/>
        <w:ind w:left="2161" w:firstLine="0"/>
        <w:jc w:val="left"/>
      </w:pPr>
      <w:r>
        <w:t xml:space="preserve"> </w:t>
      </w:r>
    </w:p>
    <w:p w14:paraId="5ABCAEBE" w14:textId="77777777" w:rsidR="00032761" w:rsidRDefault="00D5038C">
      <w:pPr>
        <w:numPr>
          <w:ilvl w:val="0"/>
          <w:numId w:val="31"/>
        </w:numPr>
        <w:spacing w:after="35"/>
        <w:ind w:right="497" w:hanging="360"/>
        <w:jc w:val="left"/>
      </w:pPr>
      <w:r>
        <w:rPr>
          <w:b/>
        </w:rPr>
        <w:t>Pages Dédiées aux Établissements de Santé</w:t>
      </w:r>
      <w:r>
        <w:t xml:space="preserve"> </w:t>
      </w:r>
      <w:r>
        <w:rPr>
          <w:rFonts w:ascii="Courier New" w:eastAsia="Courier New" w:hAnsi="Courier New" w:cs="Courier New"/>
          <w:sz w:val="20"/>
        </w:rPr>
        <w:t>o</w:t>
      </w:r>
      <w:r>
        <w:rPr>
          <w:rFonts w:ascii="Arial" w:eastAsia="Arial" w:hAnsi="Arial" w:cs="Arial"/>
          <w:sz w:val="20"/>
        </w:rPr>
        <w:t xml:space="preserve"> </w:t>
      </w:r>
      <w:r>
        <w:t xml:space="preserve">Les cliniques, hôpitaux et pharmacies peuvent créer des pages professionnelles incluant :  </w:t>
      </w:r>
    </w:p>
    <w:p w14:paraId="1388A364" w14:textId="77777777" w:rsidR="00032761" w:rsidRDefault="00D5038C">
      <w:pPr>
        <w:tabs>
          <w:tab w:val="center" w:pos="1837"/>
          <w:tab w:val="center" w:pos="5380"/>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Informations générales : nom, adresse, contact, heures d’ouverture. </w:t>
      </w:r>
    </w:p>
    <w:p w14:paraId="7BF0EA2C" w14:textId="77777777" w:rsidR="00032761" w:rsidRDefault="00D5038C">
      <w:pPr>
        <w:ind w:left="2161" w:right="59" w:hanging="360"/>
      </w:pPr>
      <w:r>
        <w:rPr>
          <w:sz w:val="20"/>
        </w:rPr>
        <w:t>▪</w:t>
      </w:r>
      <w:r>
        <w:rPr>
          <w:rFonts w:ascii="Arial" w:eastAsia="Arial" w:hAnsi="Arial" w:cs="Arial"/>
          <w:sz w:val="20"/>
        </w:rPr>
        <w:t xml:space="preserve"> </w:t>
      </w:r>
      <w:r>
        <w:rPr>
          <w:rFonts w:ascii="Arial" w:eastAsia="Arial" w:hAnsi="Arial" w:cs="Arial"/>
          <w:sz w:val="20"/>
        </w:rPr>
        <w:tab/>
      </w:r>
      <w:r>
        <w:t xml:space="preserve">Services spécifiques : consultations spécialisées, analyses de laboratoire, médicaments disponibles. </w:t>
      </w:r>
    </w:p>
    <w:p w14:paraId="645498B0" w14:textId="77777777" w:rsidR="00032761" w:rsidRDefault="00D5038C">
      <w:pPr>
        <w:tabs>
          <w:tab w:val="center" w:pos="1837"/>
          <w:tab w:val="center" w:pos="4595"/>
        </w:tabs>
        <w:ind w:lef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Tarifs indicatifs pour certains services ou produits. </w:t>
      </w:r>
    </w:p>
    <w:p w14:paraId="1C7277C6" w14:textId="77777777" w:rsidR="00032761" w:rsidRDefault="00D5038C">
      <w:pPr>
        <w:numPr>
          <w:ilvl w:val="1"/>
          <w:numId w:val="31"/>
        </w:numPr>
        <w:ind w:right="59" w:hanging="360"/>
      </w:pPr>
      <w:r>
        <w:t xml:space="preserve">Mise en avant des établissements certifiés par le MINSANTE. </w:t>
      </w:r>
    </w:p>
    <w:p w14:paraId="6E69A69E" w14:textId="77777777" w:rsidR="00032761" w:rsidRDefault="00D5038C">
      <w:pPr>
        <w:spacing w:after="0" w:line="259" w:lineRule="auto"/>
        <w:ind w:left="1441" w:firstLine="0"/>
        <w:jc w:val="left"/>
      </w:pPr>
      <w:r>
        <w:t xml:space="preserve"> </w:t>
      </w:r>
    </w:p>
    <w:p w14:paraId="6629E45F" w14:textId="77777777" w:rsidR="00032761" w:rsidRDefault="00D5038C">
      <w:pPr>
        <w:numPr>
          <w:ilvl w:val="0"/>
          <w:numId w:val="31"/>
        </w:numPr>
        <w:spacing w:after="5" w:line="251" w:lineRule="auto"/>
        <w:ind w:right="497" w:hanging="360"/>
        <w:jc w:val="left"/>
      </w:pPr>
      <w:r>
        <w:rPr>
          <w:b/>
        </w:rPr>
        <w:t>Prise de Rendez-vous en Ligne</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Système intuitif permettant aux patients de réserver des consultations directement sur la plateforme.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Notifications automatiques envoyées aux professionnels et aux patients pour confirmer ou rappeler les rendez-vous. </w:t>
      </w:r>
    </w:p>
    <w:p w14:paraId="702AFCC8" w14:textId="77777777" w:rsidR="00032761" w:rsidRDefault="00D5038C">
      <w:pPr>
        <w:spacing w:after="0" w:line="259" w:lineRule="auto"/>
        <w:ind w:left="1441" w:firstLine="0"/>
        <w:jc w:val="left"/>
      </w:pPr>
      <w:r>
        <w:t xml:space="preserve"> </w:t>
      </w:r>
    </w:p>
    <w:p w14:paraId="3C30708E" w14:textId="77777777" w:rsidR="00032761" w:rsidRDefault="00D5038C">
      <w:pPr>
        <w:numPr>
          <w:ilvl w:val="0"/>
          <w:numId w:val="31"/>
        </w:numPr>
        <w:spacing w:after="5" w:line="251" w:lineRule="auto"/>
        <w:ind w:right="497" w:hanging="360"/>
        <w:jc w:val="left"/>
      </w:pPr>
      <w:r>
        <w:rPr>
          <w:b/>
        </w:rPr>
        <w:t>Gestion des Profils pour les Professionnels et Établissements</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Interface sécurisée pour que chaque professionnel ou établissement puisse mettre à jour ses informations en temps réel. </w:t>
      </w:r>
    </w:p>
    <w:p w14:paraId="295AC0A5" w14:textId="77777777" w:rsidR="00032761" w:rsidRDefault="00D5038C">
      <w:pPr>
        <w:numPr>
          <w:ilvl w:val="1"/>
          <w:numId w:val="31"/>
        </w:numPr>
        <w:ind w:right="59" w:hanging="360"/>
      </w:pPr>
      <w:r>
        <w:t xml:space="preserve">Tableau de bord pour suivre les consultations réservées, gérer les disponibilités, et interagir avec les patients. </w:t>
      </w:r>
    </w:p>
    <w:p w14:paraId="199D313E" w14:textId="77777777" w:rsidR="00032761" w:rsidRDefault="00D5038C">
      <w:pPr>
        <w:spacing w:after="0" w:line="259" w:lineRule="auto"/>
        <w:ind w:left="1441" w:firstLine="0"/>
        <w:jc w:val="left"/>
      </w:pPr>
      <w:r>
        <w:t xml:space="preserve"> </w:t>
      </w:r>
    </w:p>
    <w:p w14:paraId="3E76CCF3" w14:textId="77777777" w:rsidR="00032761" w:rsidRDefault="00D5038C">
      <w:pPr>
        <w:numPr>
          <w:ilvl w:val="0"/>
          <w:numId w:val="31"/>
        </w:numPr>
        <w:spacing w:after="5" w:line="251" w:lineRule="auto"/>
        <w:ind w:right="497" w:hanging="360"/>
        <w:jc w:val="left"/>
      </w:pPr>
      <w:r>
        <w:rPr>
          <w:b/>
        </w:rPr>
        <w:t>Certification et Vérification</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Collaboration avec le MINSANTE pour vérifier et valider les Permis d’Exercer à Compte Personnel (PECP).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Affichage d’un badge de certification sur les profils approuvés. </w:t>
      </w:r>
    </w:p>
    <w:p w14:paraId="6EA14D4F" w14:textId="77777777" w:rsidR="00032761" w:rsidRDefault="00D5038C">
      <w:pPr>
        <w:spacing w:after="0" w:line="259" w:lineRule="auto"/>
        <w:ind w:left="0" w:firstLine="0"/>
        <w:jc w:val="left"/>
      </w:pPr>
      <w:r>
        <w:t xml:space="preserve"> </w:t>
      </w:r>
    </w:p>
    <w:p w14:paraId="3D1FB108" w14:textId="77777777" w:rsidR="00032761" w:rsidRDefault="00D5038C">
      <w:pPr>
        <w:spacing w:after="0" w:line="259" w:lineRule="auto"/>
        <w:ind w:left="0" w:firstLine="0"/>
        <w:jc w:val="left"/>
      </w:pPr>
      <w:r>
        <w:t xml:space="preserve"> </w:t>
      </w:r>
    </w:p>
    <w:p w14:paraId="03D757F3" w14:textId="77777777" w:rsidR="00032761" w:rsidRDefault="00D5038C">
      <w:pPr>
        <w:spacing w:after="0" w:line="259" w:lineRule="auto"/>
        <w:ind w:left="0" w:firstLine="0"/>
        <w:jc w:val="left"/>
      </w:pPr>
      <w:r>
        <w:t xml:space="preserve"> </w:t>
      </w:r>
    </w:p>
    <w:p w14:paraId="7755C929" w14:textId="77777777" w:rsidR="00032761" w:rsidRDefault="00D5038C">
      <w:pPr>
        <w:spacing w:after="0" w:line="259" w:lineRule="auto"/>
        <w:ind w:left="0" w:firstLine="0"/>
        <w:jc w:val="left"/>
      </w:pPr>
      <w:r>
        <w:t xml:space="preserve"> </w:t>
      </w:r>
    </w:p>
    <w:p w14:paraId="31131977" w14:textId="77777777" w:rsidR="00032761" w:rsidRDefault="00D5038C">
      <w:pPr>
        <w:spacing w:after="0" w:line="259" w:lineRule="auto"/>
        <w:ind w:left="0" w:firstLine="0"/>
        <w:jc w:val="left"/>
      </w:pPr>
      <w:r>
        <w:t xml:space="preserve"> </w:t>
      </w:r>
    </w:p>
    <w:p w14:paraId="44C4AF8A" w14:textId="77777777" w:rsidR="00032761" w:rsidRDefault="00D5038C">
      <w:pPr>
        <w:spacing w:after="0" w:line="259" w:lineRule="auto"/>
        <w:ind w:left="0" w:firstLine="0"/>
        <w:jc w:val="left"/>
      </w:pPr>
      <w:r>
        <w:t xml:space="preserve"> </w:t>
      </w:r>
    </w:p>
    <w:p w14:paraId="488F1BA5" w14:textId="77777777" w:rsidR="00032761" w:rsidRDefault="00D5038C">
      <w:pPr>
        <w:numPr>
          <w:ilvl w:val="0"/>
          <w:numId w:val="31"/>
        </w:numPr>
        <w:spacing w:after="5" w:line="251" w:lineRule="auto"/>
        <w:ind w:right="497" w:hanging="360"/>
        <w:jc w:val="left"/>
      </w:pPr>
      <w:r>
        <w:rPr>
          <w:b/>
        </w:rPr>
        <w:t>Avis et Évaluations</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Les patients peuvent laisser des avis sur les services reçus, permettant de renforcer la transparence et la confiance. </w:t>
      </w:r>
    </w:p>
    <w:p w14:paraId="352472F7" w14:textId="77777777" w:rsidR="00032761" w:rsidRDefault="00D5038C">
      <w:pPr>
        <w:spacing w:after="0" w:line="259" w:lineRule="auto"/>
        <w:ind w:left="1441" w:firstLine="0"/>
        <w:jc w:val="left"/>
      </w:pPr>
      <w:r>
        <w:t xml:space="preserve"> </w:t>
      </w:r>
    </w:p>
    <w:p w14:paraId="525B4865" w14:textId="77777777" w:rsidR="00032761" w:rsidRDefault="00D5038C">
      <w:pPr>
        <w:numPr>
          <w:ilvl w:val="0"/>
          <w:numId w:val="31"/>
        </w:numPr>
        <w:spacing w:after="37" w:line="251" w:lineRule="auto"/>
        <w:ind w:right="497" w:hanging="360"/>
        <w:jc w:val="left"/>
      </w:pPr>
      <w:r>
        <w:rPr>
          <w:b/>
        </w:rPr>
        <w:t>Ressources pour le Public et les Professionnels</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Articles éducatifs sur la santé, la prévention et les soins.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Outils pour les professionnels, comme l’accès à des formations continues et des opportunités d’emploi. </w:t>
      </w:r>
    </w:p>
    <w:p w14:paraId="12F51C4B" w14:textId="77777777" w:rsidR="00032761" w:rsidRDefault="00D5038C">
      <w:pPr>
        <w:spacing w:after="42" w:line="259" w:lineRule="auto"/>
        <w:ind w:left="0" w:firstLine="0"/>
        <w:jc w:val="left"/>
      </w:pPr>
      <w:r>
        <w:t xml:space="preserve"> </w:t>
      </w:r>
    </w:p>
    <w:p w14:paraId="604B154D" w14:textId="77777777" w:rsidR="00032761" w:rsidRDefault="00D5038C">
      <w:pPr>
        <w:spacing w:after="0" w:line="259" w:lineRule="auto"/>
        <w:ind w:left="0" w:firstLine="0"/>
        <w:jc w:val="left"/>
      </w:pPr>
      <w:r>
        <w:rPr>
          <w:rFonts w:ascii="Arial" w:eastAsia="Arial" w:hAnsi="Arial" w:cs="Arial"/>
          <w:color w:val="0F4761"/>
          <w:sz w:val="32"/>
        </w:rPr>
        <w:t xml:space="preserve"> </w:t>
      </w:r>
      <w:r>
        <w:rPr>
          <w:rFonts w:ascii="Arial" w:eastAsia="Arial" w:hAnsi="Arial" w:cs="Arial"/>
          <w:color w:val="0F4761"/>
          <w:sz w:val="32"/>
        </w:rPr>
        <w:tab/>
      </w:r>
      <w:r>
        <w:rPr>
          <w:color w:val="0F4761"/>
          <w:sz w:val="32"/>
        </w:rPr>
        <w:t xml:space="preserve"> </w:t>
      </w:r>
      <w:r>
        <w:br w:type="page"/>
      </w:r>
    </w:p>
    <w:p w14:paraId="3B7D23AF" w14:textId="77777777" w:rsidR="00032761" w:rsidRDefault="00D5038C">
      <w:pPr>
        <w:pStyle w:val="Titre2"/>
        <w:numPr>
          <w:ilvl w:val="0"/>
          <w:numId w:val="0"/>
        </w:numPr>
        <w:spacing w:after="286"/>
        <w:ind w:left="-5"/>
      </w:pPr>
      <w:bookmarkStart w:id="48" w:name="_Toc27878"/>
      <w:r>
        <w:lastRenderedPageBreak/>
        <w:t xml:space="preserve">Exemples de Profils sur la Plateforme ASC </w:t>
      </w:r>
      <w:bookmarkEnd w:id="48"/>
    </w:p>
    <w:p w14:paraId="4ACEBBF4" w14:textId="77777777" w:rsidR="00032761" w:rsidRDefault="00D5038C">
      <w:pPr>
        <w:spacing w:after="266"/>
        <w:ind w:left="371"/>
        <w:jc w:val="left"/>
      </w:pPr>
      <w:r>
        <w:t>1.</w:t>
      </w:r>
      <w:r>
        <w:rPr>
          <w:rFonts w:ascii="Arial" w:eastAsia="Arial" w:hAnsi="Arial" w:cs="Arial"/>
        </w:rPr>
        <w:t xml:space="preserve"> </w:t>
      </w:r>
      <w:r>
        <w:rPr>
          <w:b/>
        </w:rPr>
        <w:t>Profil d’un Infirmier Diplômé d’État (IDE)</w:t>
      </w:r>
      <w:r>
        <w:t xml:space="preserve"> </w:t>
      </w:r>
    </w:p>
    <w:p w14:paraId="780D4F23" w14:textId="77777777" w:rsidR="00032761" w:rsidRDefault="00D5038C">
      <w:pPr>
        <w:ind w:right="59"/>
      </w:pPr>
      <w:r>
        <w:rPr>
          <w:b/>
        </w:rPr>
        <w:t>Nom :</w:t>
      </w:r>
      <w:r>
        <w:t xml:space="preserve"> Jean Claude Mbarga </w:t>
      </w:r>
    </w:p>
    <w:p w14:paraId="31A1E734" w14:textId="77777777" w:rsidR="00032761" w:rsidRDefault="00D5038C">
      <w:pPr>
        <w:ind w:right="59"/>
      </w:pPr>
      <w:r>
        <w:rPr>
          <w:b/>
        </w:rPr>
        <w:t>Spécialité :</w:t>
      </w:r>
      <w:r>
        <w:t xml:space="preserve"> Infirmier Diplômé d’État </w:t>
      </w:r>
    </w:p>
    <w:p w14:paraId="2B2F888A" w14:textId="77777777" w:rsidR="00032761" w:rsidRDefault="00D5038C">
      <w:pPr>
        <w:ind w:left="-5"/>
        <w:jc w:val="left"/>
      </w:pPr>
      <w:r>
        <w:rPr>
          <w:b/>
        </w:rPr>
        <w:t>Numéro PECP :</w:t>
      </w:r>
      <w:r>
        <w:t xml:space="preserve"> INF2025-12345 </w:t>
      </w:r>
    </w:p>
    <w:p w14:paraId="5995D705" w14:textId="77777777" w:rsidR="00032761" w:rsidRDefault="00D5038C">
      <w:pPr>
        <w:ind w:left="-5"/>
        <w:jc w:val="left"/>
      </w:pPr>
      <w:r>
        <w:rPr>
          <w:b/>
        </w:rPr>
        <w:t>Expérience :</w:t>
      </w:r>
      <w:r>
        <w:t xml:space="preserve"> 2 ans </w:t>
      </w:r>
    </w:p>
    <w:p w14:paraId="6466C031" w14:textId="77777777" w:rsidR="00032761" w:rsidRDefault="00D5038C">
      <w:pPr>
        <w:spacing w:after="135" w:line="259" w:lineRule="auto"/>
        <w:ind w:left="0" w:firstLine="0"/>
        <w:jc w:val="left"/>
      </w:pPr>
      <w:r>
        <w:t xml:space="preserve"> </w:t>
      </w:r>
    </w:p>
    <w:p w14:paraId="54E80EC9" w14:textId="77777777" w:rsidR="00032761" w:rsidRDefault="00D5038C">
      <w:pPr>
        <w:spacing w:after="268"/>
        <w:ind w:left="-5"/>
        <w:jc w:val="left"/>
      </w:pPr>
      <w:r>
        <w:rPr>
          <w:b/>
        </w:rPr>
        <w:t>Services Proposés :</w:t>
      </w:r>
      <w:r>
        <w:t xml:space="preserve"> </w:t>
      </w:r>
    </w:p>
    <w:p w14:paraId="658C1FF1" w14:textId="77777777" w:rsidR="00032761" w:rsidRDefault="00D5038C">
      <w:pPr>
        <w:numPr>
          <w:ilvl w:val="0"/>
          <w:numId w:val="32"/>
        </w:numPr>
        <w:ind w:right="59" w:hanging="360"/>
      </w:pPr>
      <w:r>
        <w:t xml:space="preserve">Soins à domicile (soins des plaies, injections). </w:t>
      </w:r>
    </w:p>
    <w:p w14:paraId="4BB2421B" w14:textId="77777777" w:rsidR="00032761" w:rsidRDefault="00D5038C">
      <w:pPr>
        <w:numPr>
          <w:ilvl w:val="0"/>
          <w:numId w:val="32"/>
        </w:numPr>
        <w:ind w:right="59" w:hanging="360"/>
      </w:pPr>
      <w:r>
        <w:t xml:space="preserve">Administration de médicaments sur prescription. </w:t>
      </w:r>
    </w:p>
    <w:p w14:paraId="109EF2AF" w14:textId="77777777" w:rsidR="00032761" w:rsidRDefault="00D5038C">
      <w:pPr>
        <w:numPr>
          <w:ilvl w:val="0"/>
          <w:numId w:val="32"/>
        </w:numPr>
        <w:ind w:right="59" w:hanging="360"/>
      </w:pPr>
      <w:r>
        <w:t xml:space="preserve">Surveillance des signes vitaux. </w:t>
      </w:r>
    </w:p>
    <w:p w14:paraId="3CD0D421" w14:textId="77777777" w:rsidR="00032761" w:rsidRDefault="00D5038C">
      <w:pPr>
        <w:numPr>
          <w:ilvl w:val="0"/>
          <w:numId w:val="32"/>
        </w:numPr>
        <w:ind w:right="59" w:hanging="360"/>
      </w:pPr>
      <w:r>
        <w:t xml:space="preserve">Éducation sanitaire et accompagnement des patients chroniques. </w:t>
      </w:r>
    </w:p>
    <w:p w14:paraId="3266C470" w14:textId="77777777" w:rsidR="00032761" w:rsidRDefault="00D5038C">
      <w:pPr>
        <w:spacing w:after="255" w:line="259" w:lineRule="auto"/>
        <w:ind w:left="721" w:firstLine="0"/>
        <w:jc w:val="left"/>
      </w:pPr>
      <w:r>
        <w:t xml:space="preserve"> </w:t>
      </w:r>
    </w:p>
    <w:p w14:paraId="2B8ADD59" w14:textId="77777777" w:rsidR="00032761" w:rsidRDefault="00D5038C">
      <w:pPr>
        <w:ind w:right="59"/>
      </w:pPr>
      <w:r>
        <w:rPr>
          <w:b/>
        </w:rPr>
        <w:t>Localisation :</w:t>
      </w:r>
      <w:r>
        <w:t xml:space="preserve"> Yaoundé, Région Centre </w:t>
      </w:r>
    </w:p>
    <w:p w14:paraId="095A5EF3" w14:textId="77777777" w:rsidR="00032761" w:rsidRDefault="00D5038C">
      <w:pPr>
        <w:ind w:right="59"/>
      </w:pPr>
      <w:r>
        <w:rPr>
          <w:b/>
        </w:rPr>
        <w:t>Disponibilités :</w:t>
      </w:r>
      <w:r>
        <w:t xml:space="preserve"> Lundi à vendredi, 8h - 17h </w:t>
      </w:r>
    </w:p>
    <w:p w14:paraId="6AF94BEB" w14:textId="77777777" w:rsidR="00032761" w:rsidRDefault="00D5038C">
      <w:pPr>
        <w:ind w:right="59"/>
      </w:pPr>
      <w:r>
        <w:rPr>
          <w:b/>
        </w:rPr>
        <w:t>Tarifs :</w:t>
      </w:r>
      <w:r>
        <w:t xml:space="preserve"> À partir de 5,000 FCFA (selon les services). </w:t>
      </w:r>
    </w:p>
    <w:p w14:paraId="78E266AF" w14:textId="77777777" w:rsidR="00032761" w:rsidRDefault="00D5038C">
      <w:pPr>
        <w:ind w:right="59"/>
      </w:pPr>
      <w:r>
        <w:rPr>
          <w:b/>
        </w:rPr>
        <w:t>Contact :</w:t>
      </w:r>
      <w:r>
        <w:t xml:space="preserve"> +237 6 77 00 11 22 </w:t>
      </w:r>
    </w:p>
    <w:p w14:paraId="208A5292" w14:textId="77777777" w:rsidR="00032761" w:rsidRDefault="00D5038C">
      <w:pPr>
        <w:spacing w:after="316"/>
        <w:ind w:right="59"/>
      </w:pPr>
      <w:r>
        <w:rPr>
          <w:b/>
        </w:rPr>
        <w:t>Badge :</w:t>
      </w:r>
      <w:r>
        <w:t xml:space="preserve"> Certifié par le MINSANTE </w:t>
      </w:r>
    </w:p>
    <w:p w14:paraId="758E5C6A" w14:textId="77777777" w:rsidR="00032761" w:rsidRDefault="00D5038C">
      <w:pPr>
        <w:spacing w:after="285" w:line="259" w:lineRule="auto"/>
        <w:ind w:left="0" w:firstLine="0"/>
        <w:jc w:val="left"/>
      </w:pPr>
      <w:r>
        <w:t xml:space="preserve"> </w:t>
      </w:r>
    </w:p>
    <w:p w14:paraId="717C433E" w14:textId="77777777" w:rsidR="00032761" w:rsidRDefault="00D5038C">
      <w:pPr>
        <w:spacing w:after="266"/>
        <w:ind w:left="371"/>
        <w:jc w:val="left"/>
      </w:pPr>
      <w:r>
        <w:t>2.</w:t>
      </w:r>
      <w:r>
        <w:rPr>
          <w:rFonts w:ascii="Arial" w:eastAsia="Arial" w:hAnsi="Arial" w:cs="Arial"/>
        </w:rPr>
        <w:t xml:space="preserve"> </w:t>
      </w:r>
      <w:r>
        <w:rPr>
          <w:b/>
        </w:rPr>
        <w:t>Profil d’une Clinique</w:t>
      </w:r>
      <w:r>
        <w:t xml:space="preserve"> </w:t>
      </w:r>
    </w:p>
    <w:p w14:paraId="472CA193" w14:textId="77777777" w:rsidR="00032761" w:rsidRDefault="00D5038C">
      <w:pPr>
        <w:ind w:right="59"/>
      </w:pPr>
      <w:r>
        <w:rPr>
          <w:b/>
        </w:rPr>
        <w:t>Nom :</w:t>
      </w:r>
      <w:r>
        <w:t xml:space="preserve"> Clinique Médicale La Santé Plus </w:t>
      </w:r>
    </w:p>
    <w:p w14:paraId="163F6E94" w14:textId="77777777" w:rsidR="00032761" w:rsidRDefault="00D5038C">
      <w:pPr>
        <w:ind w:right="59"/>
      </w:pPr>
      <w:r>
        <w:rPr>
          <w:b/>
        </w:rPr>
        <w:t>Adresse :</w:t>
      </w:r>
      <w:r>
        <w:t xml:space="preserve"> Avenue Kennedy, Douala, Région Littoral </w:t>
      </w:r>
    </w:p>
    <w:p w14:paraId="1A81E601" w14:textId="77777777" w:rsidR="00032761" w:rsidRDefault="00D5038C">
      <w:pPr>
        <w:ind w:right="59"/>
      </w:pPr>
      <w:r>
        <w:rPr>
          <w:b/>
        </w:rPr>
        <w:t>Contact :</w:t>
      </w:r>
      <w:r>
        <w:t xml:space="preserve"> +237 6 55 55 55 55 </w:t>
      </w:r>
    </w:p>
    <w:p w14:paraId="04617DB9" w14:textId="77777777" w:rsidR="00032761" w:rsidRDefault="00D5038C">
      <w:pPr>
        <w:ind w:right="59"/>
      </w:pPr>
      <w:r>
        <w:rPr>
          <w:b/>
        </w:rPr>
        <w:t>Horaires :</w:t>
      </w:r>
      <w:r>
        <w:t xml:space="preserve"> Lundi à dimanche, 7h - 21h </w:t>
      </w:r>
    </w:p>
    <w:p w14:paraId="2B20CF04" w14:textId="77777777" w:rsidR="00032761" w:rsidRDefault="00D5038C">
      <w:pPr>
        <w:spacing w:after="135" w:line="259" w:lineRule="auto"/>
        <w:ind w:left="0" w:firstLine="0"/>
        <w:jc w:val="left"/>
      </w:pPr>
      <w:r>
        <w:t xml:space="preserve"> </w:t>
      </w:r>
    </w:p>
    <w:p w14:paraId="24B297C2" w14:textId="77777777" w:rsidR="00032761" w:rsidRDefault="00D5038C">
      <w:pPr>
        <w:spacing w:after="268"/>
        <w:ind w:left="-5"/>
        <w:jc w:val="left"/>
      </w:pPr>
      <w:r>
        <w:rPr>
          <w:b/>
        </w:rPr>
        <w:t>Services Proposés :</w:t>
      </w:r>
      <w:r>
        <w:t xml:space="preserve"> </w:t>
      </w:r>
    </w:p>
    <w:p w14:paraId="7274B601" w14:textId="77777777" w:rsidR="00032761" w:rsidRDefault="00D5038C">
      <w:pPr>
        <w:numPr>
          <w:ilvl w:val="0"/>
          <w:numId w:val="33"/>
        </w:numPr>
        <w:spacing w:after="30"/>
        <w:ind w:right="484" w:hanging="360"/>
      </w:pPr>
      <w:r>
        <w:t xml:space="preserve">Consultations générales et spécialisées (pédiatrie, gynécologie, cardiologie). </w:t>
      </w:r>
      <w:r>
        <w:rPr>
          <w:sz w:val="20"/>
        </w:rPr>
        <w:t>●</w:t>
      </w:r>
      <w:r>
        <w:rPr>
          <w:rFonts w:ascii="Arial" w:eastAsia="Arial" w:hAnsi="Arial" w:cs="Arial"/>
          <w:sz w:val="20"/>
        </w:rPr>
        <w:t xml:space="preserve"> </w:t>
      </w:r>
      <w:r>
        <w:t xml:space="preserve">Service d’urgence 24/7. </w:t>
      </w:r>
    </w:p>
    <w:p w14:paraId="02773DFA" w14:textId="77777777" w:rsidR="00032761" w:rsidRDefault="00D5038C">
      <w:pPr>
        <w:numPr>
          <w:ilvl w:val="0"/>
          <w:numId w:val="33"/>
        </w:numPr>
        <w:ind w:right="484" w:hanging="360"/>
      </w:pPr>
      <w:r>
        <w:t xml:space="preserve">Analyses de laboratoire et imagerie médicale (radiologie, échographie). </w:t>
      </w:r>
      <w:r>
        <w:rPr>
          <w:sz w:val="20"/>
        </w:rPr>
        <w:t>●</w:t>
      </w:r>
      <w:r>
        <w:rPr>
          <w:rFonts w:ascii="Arial" w:eastAsia="Arial" w:hAnsi="Arial" w:cs="Arial"/>
          <w:sz w:val="20"/>
        </w:rPr>
        <w:t xml:space="preserve"> </w:t>
      </w:r>
      <w:r>
        <w:rPr>
          <w:rFonts w:ascii="Arial" w:eastAsia="Arial" w:hAnsi="Arial" w:cs="Arial"/>
          <w:sz w:val="20"/>
        </w:rPr>
        <w:tab/>
      </w:r>
      <w:r>
        <w:t xml:space="preserve">Vaccination et suivi prénatal. </w:t>
      </w:r>
    </w:p>
    <w:p w14:paraId="33914BCE" w14:textId="77777777" w:rsidR="00032761" w:rsidRDefault="00D5038C">
      <w:pPr>
        <w:spacing w:after="0" w:line="259" w:lineRule="auto"/>
        <w:ind w:left="721" w:firstLine="0"/>
        <w:jc w:val="left"/>
      </w:pPr>
      <w:r>
        <w:t xml:space="preserve"> </w:t>
      </w:r>
    </w:p>
    <w:p w14:paraId="6815E937" w14:textId="77777777" w:rsidR="00032761" w:rsidRDefault="00D5038C">
      <w:pPr>
        <w:ind w:left="-5"/>
        <w:jc w:val="left"/>
      </w:pPr>
      <w:r>
        <w:rPr>
          <w:b/>
        </w:rPr>
        <w:t>Tarifs Indicatifs :</w:t>
      </w:r>
      <w:r>
        <w:t xml:space="preserve"> </w:t>
      </w:r>
    </w:p>
    <w:p w14:paraId="2BA0C97C" w14:textId="77777777" w:rsidR="00032761" w:rsidRDefault="00D5038C">
      <w:pPr>
        <w:numPr>
          <w:ilvl w:val="0"/>
          <w:numId w:val="33"/>
        </w:numPr>
        <w:ind w:right="484" w:hanging="360"/>
      </w:pPr>
      <w:r>
        <w:t xml:space="preserve">Consultation générale : 10,000 FCFA. </w:t>
      </w:r>
    </w:p>
    <w:p w14:paraId="525E601B" w14:textId="77777777" w:rsidR="00032761" w:rsidRDefault="00D5038C">
      <w:pPr>
        <w:numPr>
          <w:ilvl w:val="0"/>
          <w:numId w:val="33"/>
        </w:numPr>
        <w:ind w:right="484" w:hanging="360"/>
      </w:pPr>
      <w:r>
        <w:t xml:space="preserve">Échographie : 15,000 FCFA. </w:t>
      </w:r>
    </w:p>
    <w:p w14:paraId="0999BF48" w14:textId="77777777" w:rsidR="00032761" w:rsidRDefault="00D5038C">
      <w:pPr>
        <w:spacing w:after="255" w:line="259" w:lineRule="auto"/>
        <w:ind w:left="721" w:firstLine="0"/>
        <w:jc w:val="left"/>
      </w:pPr>
      <w:r>
        <w:t xml:space="preserve"> </w:t>
      </w:r>
    </w:p>
    <w:p w14:paraId="6A4BEDF8" w14:textId="77777777" w:rsidR="00032761" w:rsidRDefault="00D5038C">
      <w:pPr>
        <w:ind w:right="59"/>
      </w:pPr>
      <w:r>
        <w:rPr>
          <w:b/>
        </w:rPr>
        <w:t>Badge :</w:t>
      </w:r>
      <w:r>
        <w:t xml:space="preserve"> Agréée par le MINSANTE </w:t>
      </w:r>
    </w:p>
    <w:p w14:paraId="7DF52180" w14:textId="77777777" w:rsidR="00032761" w:rsidRDefault="00D5038C">
      <w:pPr>
        <w:spacing w:after="316"/>
        <w:ind w:right="59"/>
      </w:pPr>
      <w:r>
        <w:rPr>
          <w:b/>
        </w:rPr>
        <w:t>Localisation :</w:t>
      </w:r>
      <w:r>
        <w:t xml:space="preserve"> Visible sur la carte interactive. </w:t>
      </w:r>
    </w:p>
    <w:p w14:paraId="4013269C" w14:textId="77777777" w:rsidR="00032761" w:rsidRDefault="00D5038C">
      <w:pPr>
        <w:spacing w:after="0" w:line="259" w:lineRule="auto"/>
        <w:ind w:left="0" w:firstLine="0"/>
        <w:jc w:val="left"/>
      </w:pPr>
      <w:r>
        <w:t xml:space="preserve"> </w:t>
      </w:r>
    </w:p>
    <w:p w14:paraId="39BCF2EF" w14:textId="77777777" w:rsidR="00032761" w:rsidRDefault="00D5038C">
      <w:pPr>
        <w:spacing w:after="20" w:line="259" w:lineRule="auto"/>
        <w:ind w:left="0" w:firstLine="0"/>
        <w:jc w:val="left"/>
      </w:pPr>
      <w:r>
        <w:t xml:space="preserve"> </w:t>
      </w:r>
    </w:p>
    <w:p w14:paraId="20C08082" w14:textId="77777777" w:rsidR="00032761" w:rsidRDefault="00D5038C">
      <w:pPr>
        <w:spacing w:after="349" w:line="259" w:lineRule="auto"/>
        <w:ind w:left="0" w:firstLine="0"/>
        <w:jc w:val="left"/>
      </w:pPr>
      <w:r>
        <w:t xml:space="preserve"> </w:t>
      </w:r>
    </w:p>
    <w:p w14:paraId="140ED239" w14:textId="77777777" w:rsidR="00032761" w:rsidRDefault="00D5038C">
      <w:pPr>
        <w:spacing w:after="266"/>
        <w:ind w:left="371"/>
        <w:jc w:val="left"/>
      </w:pPr>
      <w:r>
        <w:lastRenderedPageBreak/>
        <w:t>3.</w:t>
      </w:r>
      <w:r>
        <w:rPr>
          <w:rFonts w:ascii="Arial" w:eastAsia="Arial" w:hAnsi="Arial" w:cs="Arial"/>
        </w:rPr>
        <w:t xml:space="preserve"> </w:t>
      </w:r>
      <w:r>
        <w:rPr>
          <w:b/>
        </w:rPr>
        <w:t>Profil d’une Pharmacie</w:t>
      </w:r>
      <w:r>
        <w:t xml:space="preserve"> </w:t>
      </w:r>
    </w:p>
    <w:p w14:paraId="17A383C4" w14:textId="77777777" w:rsidR="00032761" w:rsidRDefault="00D5038C">
      <w:pPr>
        <w:ind w:right="59"/>
      </w:pPr>
      <w:r>
        <w:rPr>
          <w:b/>
        </w:rPr>
        <w:t>Nom :</w:t>
      </w:r>
      <w:r>
        <w:t xml:space="preserve"> Pharmacie Centrale Bonanjo </w:t>
      </w:r>
    </w:p>
    <w:p w14:paraId="7702AC60" w14:textId="77777777" w:rsidR="00032761" w:rsidRDefault="00D5038C">
      <w:pPr>
        <w:ind w:right="59"/>
      </w:pPr>
      <w:r>
        <w:rPr>
          <w:b/>
        </w:rPr>
        <w:t>Adresse :</w:t>
      </w:r>
      <w:r>
        <w:t xml:space="preserve"> </w:t>
      </w:r>
      <w:r>
        <w:t xml:space="preserve">Bonanjo, Douala, Région Littoral </w:t>
      </w:r>
    </w:p>
    <w:p w14:paraId="3C9BC53A" w14:textId="77777777" w:rsidR="00032761" w:rsidRDefault="00D5038C">
      <w:pPr>
        <w:ind w:right="59"/>
      </w:pPr>
      <w:r>
        <w:rPr>
          <w:b/>
        </w:rPr>
        <w:t>Contact :</w:t>
      </w:r>
      <w:r>
        <w:t xml:space="preserve"> +237 6 88 88 88 88 </w:t>
      </w:r>
    </w:p>
    <w:p w14:paraId="3EEA208E" w14:textId="77777777" w:rsidR="00032761" w:rsidRDefault="00D5038C">
      <w:pPr>
        <w:ind w:right="59"/>
      </w:pPr>
      <w:r>
        <w:rPr>
          <w:b/>
        </w:rPr>
        <w:t>Horaires :</w:t>
      </w:r>
      <w:r>
        <w:t xml:space="preserve"> Lundi à samedi, 8h - 22h </w:t>
      </w:r>
    </w:p>
    <w:p w14:paraId="36EFC34D" w14:textId="77777777" w:rsidR="00032761" w:rsidRDefault="00D5038C">
      <w:pPr>
        <w:spacing w:after="135" w:line="259" w:lineRule="auto"/>
        <w:ind w:left="0" w:firstLine="0"/>
        <w:jc w:val="left"/>
      </w:pPr>
      <w:r>
        <w:t xml:space="preserve"> </w:t>
      </w:r>
    </w:p>
    <w:p w14:paraId="2724210A" w14:textId="77777777" w:rsidR="00032761" w:rsidRDefault="00D5038C">
      <w:pPr>
        <w:spacing w:after="273"/>
        <w:ind w:left="-5"/>
        <w:jc w:val="left"/>
      </w:pPr>
      <w:r>
        <w:rPr>
          <w:b/>
        </w:rPr>
        <w:t>Services Proposés :</w:t>
      </w:r>
      <w:r>
        <w:t xml:space="preserve"> </w:t>
      </w:r>
    </w:p>
    <w:p w14:paraId="30143BB9" w14:textId="77777777" w:rsidR="00032761" w:rsidRDefault="00D5038C">
      <w:pPr>
        <w:numPr>
          <w:ilvl w:val="0"/>
          <w:numId w:val="34"/>
        </w:numPr>
        <w:ind w:right="59" w:hanging="360"/>
      </w:pPr>
      <w:r>
        <w:t xml:space="preserve">Vente de médicaments sur ordonnance et en vente libre. </w:t>
      </w:r>
    </w:p>
    <w:p w14:paraId="1343FFCD" w14:textId="77777777" w:rsidR="00032761" w:rsidRDefault="00D5038C">
      <w:pPr>
        <w:numPr>
          <w:ilvl w:val="0"/>
          <w:numId w:val="34"/>
        </w:numPr>
        <w:ind w:right="59" w:hanging="360"/>
      </w:pPr>
      <w:r>
        <w:t xml:space="preserve">Conseil pharmaceutique personnalisé. </w:t>
      </w:r>
    </w:p>
    <w:p w14:paraId="32B91BEA" w14:textId="77777777" w:rsidR="00032761" w:rsidRDefault="00D5038C">
      <w:pPr>
        <w:numPr>
          <w:ilvl w:val="0"/>
          <w:numId w:val="34"/>
        </w:numPr>
        <w:ind w:right="59" w:hanging="360"/>
      </w:pPr>
      <w:r>
        <w:t xml:space="preserve">Vente de matériel médical et produits de parapharmacie. </w:t>
      </w:r>
    </w:p>
    <w:p w14:paraId="02709B94" w14:textId="77777777" w:rsidR="00032761" w:rsidRDefault="00D5038C">
      <w:pPr>
        <w:numPr>
          <w:ilvl w:val="0"/>
          <w:numId w:val="34"/>
        </w:numPr>
        <w:ind w:right="59" w:hanging="360"/>
      </w:pPr>
      <w:r>
        <w:t xml:space="preserve">Service de livraison à domicile (options disponibles sur la plateforme). </w:t>
      </w:r>
      <w:r>
        <w:rPr>
          <w:b/>
        </w:rPr>
        <w:t>Badge :</w:t>
      </w:r>
      <w:r>
        <w:t xml:space="preserve"> Certifiée par le MINSANTE </w:t>
      </w:r>
    </w:p>
    <w:p w14:paraId="350D3FC1" w14:textId="77777777" w:rsidR="00032761" w:rsidRDefault="00D5038C">
      <w:pPr>
        <w:spacing w:after="315"/>
        <w:ind w:left="731" w:right="59"/>
      </w:pPr>
      <w:r>
        <w:rPr>
          <w:b/>
        </w:rPr>
        <w:t>Localisation :</w:t>
      </w:r>
      <w:r>
        <w:t xml:space="preserve"> Disponible sur la carte interactive.</w:t>
      </w:r>
      <w:r>
        <w:rPr>
          <w:rFonts w:ascii="Aptos" w:eastAsia="Aptos" w:hAnsi="Aptos" w:cs="Aptos"/>
        </w:rPr>
        <w:t xml:space="preserve"> </w:t>
      </w:r>
    </w:p>
    <w:p w14:paraId="5853916D" w14:textId="77777777" w:rsidR="00032761" w:rsidRDefault="00D5038C">
      <w:pPr>
        <w:spacing w:after="0" w:line="259" w:lineRule="auto"/>
        <w:ind w:left="0" w:firstLine="0"/>
        <w:jc w:val="left"/>
      </w:pPr>
      <w:r>
        <w:t xml:space="preserve"> </w:t>
      </w:r>
    </w:p>
    <w:p w14:paraId="18FEE9ED" w14:textId="77777777" w:rsidR="00032761" w:rsidRDefault="00D5038C">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r>
        <w:br w:type="page"/>
      </w:r>
    </w:p>
    <w:p w14:paraId="0660EF16" w14:textId="77777777" w:rsidR="00032761" w:rsidRDefault="00D5038C">
      <w:pPr>
        <w:pStyle w:val="Titre1"/>
        <w:numPr>
          <w:ilvl w:val="0"/>
          <w:numId w:val="0"/>
        </w:numPr>
        <w:ind w:left="-5"/>
      </w:pPr>
      <w:bookmarkStart w:id="49" w:name="_Toc27879"/>
      <w:r>
        <w:lastRenderedPageBreak/>
        <w:t xml:space="preserve">Conclusion Générale </w:t>
      </w:r>
      <w:bookmarkEnd w:id="49"/>
    </w:p>
    <w:p w14:paraId="4FC0C521" w14:textId="77777777" w:rsidR="00032761" w:rsidRDefault="00D5038C">
      <w:pPr>
        <w:spacing w:after="267"/>
        <w:ind w:right="59"/>
      </w:pPr>
      <w:r>
        <w:t xml:space="preserve">Le projet </w:t>
      </w:r>
      <w:r>
        <w:rPr>
          <w:b/>
        </w:rPr>
        <w:t>Annuaire Santé Cameroun (ASC)</w:t>
      </w:r>
      <w:r>
        <w:t xml:space="preserve">, porté par </w:t>
      </w:r>
      <w:r>
        <w:rPr>
          <w:b/>
        </w:rPr>
        <w:t>Open Directories Africa (ODA)</w:t>
      </w:r>
      <w:r>
        <w:t>, s’inscrit dans une dynamique innovante et résolument tournée vers l’avenir. Il répond à un double enjeu : renforcer l’accès aux services de santé pour les populations et offrir une visibilité optimale aux professionnels et établissements de santé. En exploitant les opportunités offertes par la digitalisation, ASC ambitionne de transformer profondément le paysage de la santé au Cameroun, en le rendant plus accessible, transparent et équi</w:t>
      </w:r>
      <w:r>
        <w:t xml:space="preserve">table. </w:t>
      </w:r>
    </w:p>
    <w:p w14:paraId="31576E49" w14:textId="77777777" w:rsidR="00032761" w:rsidRDefault="00D5038C">
      <w:pPr>
        <w:spacing w:after="267"/>
        <w:ind w:right="59"/>
      </w:pPr>
      <w:r>
        <w:t xml:space="preserve">Ce projet ne se limite pas à être une simple plateforme numérique. Il est le reflet d’un engagement citoyen profond visant à participer activement au développement socioéconomique du Cameroun. Grâce à ASC, le Cameroun peut devenir un exemple en Afrique centrale, prouvant que l’innovation et la collaboration entre les secteurs public et privé sont les moteurs du progrès. </w:t>
      </w:r>
    </w:p>
    <w:p w14:paraId="022EC48F" w14:textId="77777777" w:rsidR="00032761" w:rsidRDefault="00D5038C">
      <w:pPr>
        <w:spacing w:after="338"/>
        <w:ind w:right="59"/>
      </w:pPr>
      <w:r>
        <w:t>Avec des fonctionnalités telles que la mise en relation simplifiée entre patients et professionnels, la certification des permis d’exercer, et la localisation des établissements de santé via une cartographie interactive, ASC représente une véritable révolution dans le secteur. Ce projet se positionne également comme une réponse au besoin croissant de formalisation et de régulation des pratiques professionnelles, tout en créant des opportunités économiques pour les entrepreneurs et les professionnels de sant</w:t>
      </w:r>
      <w:r>
        <w:t xml:space="preserve">é. </w:t>
      </w:r>
    </w:p>
    <w:p w14:paraId="573753DA" w14:textId="77777777" w:rsidR="00032761" w:rsidRDefault="00D5038C">
      <w:pPr>
        <w:spacing w:after="324" w:line="259" w:lineRule="auto"/>
        <w:ind w:left="-1" w:firstLine="0"/>
        <w:jc w:val="right"/>
      </w:pPr>
      <w:r>
        <w:rPr>
          <w:rFonts w:ascii="Calibri" w:eastAsia="Calibri" w:hAnsi="Calibri" w:cs="Calibri"/>
          <w:noProof/>
          <w:sz w:val="22"/>
        </w:rPr>
        <mc:AlternateContent>
          <mc:Choice Requires="wpg">
            <w:drawing>
              <wp:inline distT="0" distB="0" distL="0" distR="0" wp14:anchorId="4150B7CE" wp14:editId="50A82D88">
                <wp:extent cx="5762371" cy="20574"/>
                <wp:effectExtent l="0" t="0" r="0" b="0"/>
                <wp:docPr id="26679" name="Group 26679"/>
                <wp:cNvGraphicFramePr/>
                <a:graphic xmlns:a="http://schemas.openxmlformats.org/drawingml/2006/main">
                  <a:graphicData uri="http://schemas.microsoft.com/office/word/2010/wordprocessingGroup">
                    <wpg:wgp>
                      <wpg:cNvGrpSpPr/>
                      <wpg:grpSpPr>
                        <a:xfrm>
                          <a:off x="0" y="0"/>
                          <a:ext cx="5762371" cy="20574"/>
                          <a:chOff x="0" y="0"/>
                          <a:chExt cx="5762371" cy="20574"/>
                        </a:xfrm>
                      </wpg:grpSpPr>
                      <wps:wsp>
                        <wps:cNvPr id="28762" name="Shape 28762"/>
                        <wps:cNvSpPr/>
                        <wps:spPr>
                          <a:xfrm>
                            <a:off x="0" y="0"/>
                            <a:ext cx="5759450" cy="19050"/>
                          </a:xfrm>
                          <a:custGeom>
                            <a:avLst/>
                            <a:gdLst/>
                            <a:ahLst/>
                            <a:cxnLst/>
                            <a:rect l="0" t="0" r="0" b="0"/>
                            <a:pathLst>
                              <a:path w="5759450" h="19050">
                                <a:moveTo>
                                  <a:pt x="0" y="0"/>
                                </a:moveTo>
                                <a:lnTo>
                                  <a:pt x="5759450" y="0"/>
                                </a:lnTo>
                                <a:lnTo>
                                  <a:pt x="575945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63" name="Shape 28763"/>
                        <wps:cNvSpPr/>
                        <wps:spPr>
                          <a:xfrm>
                            <a:off x="31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64" name="Shape 28764"/>
                        <wps:cNvSpPr/>
                        <wps:spPr>
                          <a:xfrm>
                            <a:off x="3493" y="1524"/>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65" name="Shape 28765"/>
                        <wps:cNvSpPr/>
                        <wps:spPr>
                          <a:xfrm>
                            <a:off x="575919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66" name="Shape 28766"/>
                        <wps:cNvSpPr/>
                        <wps:spPr>
                          <a:xfrm>
                            <a:off x="318"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67" name="Shape 28767"/>
                        <wps:cNvSpPr/>
                        <wps:spPr>
                          <a:xfrm>
                            <a:off x="5759196"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768" name="Shape 28768"/>
                        <wps:cNvSpPr/>
                        <wps:spPr>
                          <a:xfrm>
                            <a:off x="318"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769" name="Shape 28769"/>
                        <wps:cNvSpPr/>
                        <wps:spPr>
                          <a:xfrm>
                            <a:off x="3493" y="17399"/>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770" name="Shape 28770"/>
                        <wps:cNvSpPr/>
                        <wps:spPr>
                          <a:xfrm>
                            <a:off x="575919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6679" style="width:453.73pt;height:1.62pt;mso-position-horizontal-relative:char;mso-position-vertical-relative:line" coordsize="57623,205">
                <v:shape id="Shape 28771" style="position:absolute;width:57594;height:190;left:0;top:0;" coordsize="5759450,19050" path="m0,0l5759450,0l5759450,19050l0,19050l0,0">
                  <v:stroke weight="0pt" endcap="flat" joinstyle="miter" miterlimit="10" on="false" color="#000000" opacity="0"/>
                  <v:fill on="true" color="#a0a0a0"/>
                </v:shape>
                <v:shape id="Shape 28772" style="position:absolute;width:91;height:91;left:3;top:15;" coordsize="9144,9144" path="m0,0l9144,0l9144,9144l0,9144l0,0">
                  <v:stroke weight="0pt" endcap="flat" joinstyle="miter" miterlimit="10" on="false" color="#000000" opacity="0"/>
                  <v:fill on="true" color="#a0a0a0"/>
                </v:shape>
                <v:shape id="Shape 28773" style="position:absolute;width:57556;height:91;left:34;top:15;" coordsize="5755641,9144" path="m0,0l5755641,0l5755641,9144l0,9144l0,0">
                  <v:stroke weight="0pt" endcap="flat" joinstyle="miter" miterlimit="10" on="false" color="#000000" opacity="0"/>
                  <v:fill on="true" color="#a0a0a0"/>
                </v:shape>
                <v:shape id="Shape 28774" style="position:absolute;width:91;height:91;left:57591;top:15;" coordsize="9144,9144" path="m0,0l9144,0l9144,9144l0,9144l0,0">
                  <v:stroke weight="0pt" endcap="flat" joinstyle="miter" miterlimit="10" on="false" color="#000000" opacity="0"/>
                  <v:fill on="true" color="#a0a0a0"/>
                </v:shape>
                <v:shape id="Shape 28775" style="position:absolute;width:91;height:127;left:3;top:46;" coordsize="9144,12700" path="m0,0l9144,0l9144,12700l0,12700l0,0">
                  <v:stroke weight="0pt" endcap="flat" joinstyle="miter" miterlimit="10" on="false" color="#000000" opacity="0"/>
                  <v:fill on="true" color="#a0a0a0"/>
                </v:shape>
                <v:shape id="Shape 28776" style="position:absolute;width:91;height:127;left:57591;top:46;" coordsize="9144,12700" path="m0,0l9144,0l9144,12700l0,12700l0,0">
                  <v:stroke weight="0pt" endcap="flat" joinstyle="miter" miterlimit="10" on="false" color="#000000" opacity="0"/>
                  <v:fill on="true" color="#e3e3e3"/>
                </v:shape>
                <v:shape id="Shape 28777" style="position:absolute;width:91;height:91;left:3;top:173;" coordsize="9144,9144" path="m0,0l9144,0l9144,9144l0,9144l0,0">
                  <v:stroke weight="0pt" endcap="flat" joinstyle="miter" miterlimit="10" on="false" color="#000000" opacity="0"/>
                  <v:fill on="true" color="#e3e3e3"/>
                </v:shape>
                <v:shape id="Shape 28778" style="position:absolute;width:57556;height:91;left:34;top:173;" coordsize="5755641,9144" path="m0,0l5755641,0l5755641,9144l0,9144l0,0">
                  <v:stroke weight="0pt" endcap="flat" joinstyle="miter" miterlimit="10" on="false" color="#000000" opacity="0"/>
                  <v:fill on="true" color="#e3e3e3"/>
                </v:shape>
                <v:shape id="Shape 28779" style="position:absolute;width:91;height:91;left:57591;top:173;" coordsize="9144,9144" path="m0,0l9144,0l9144,9144l0,9144l0,0">
                  <v:stroke weight="0pt" endcap="flat" joinstyle="miter" miterlimit="10" on="false" color="#000000" opacity="0"/>
                  <v:fill on="true" color="#e3e3e3"/>
                </v:shape>
              </v:group>
            </w:pict>
          </mc:Fallback>
        </mc:AlternateContent>
      </w:r>
      <w:r>
        <w:t xml:space="preserve"> </w:t>
      </w:r>
    </w:p>
    <w:p w14:paraId="0098AAFE" w14:textId="77777777" w:rsidR="00032761" w:rsidRDefault="00D5038C">
      <w:pPr>
        <w:pStyle w:val="Titre3"/>
        <w:spacing w:after="240" w:line="259" w:lineRule="auto"/>
        <w:ind w:left="0" w:firstLine="0"/>
      </w:pPr>
      <w:bookmarkStart w:id="50" w:name="_Toc27880"/>
      <w:r>
        <w:rPr>
          <w:sz w:val="26"/>
        </w:rPr>
        <w:t xml:space="preserve">Invitation à l’Action </w:t>
      </w:r>
      <w:bookmarkEnd w:id="50"/>
    </w:p>
    <w:p w14:paraId="7BE47FC0" w14:textId="77777777" w:rsidR="00032761" w:rsidRDefault="00D5038C">
      <w:pPr>
        <w:spacing w:after="279"/>
        <w:ind w:right="59"/>
      </w:pPr>
      <w:r>
        <w:t xml:space="preserve">Pour concrétiser cette vision, </w:t>
      </w:r>
      <w:r>
        <w:rPr>
          <w:b/>
        </w:rPr>
        <w:t>nous faisons appel au Ministère de la Santé Publique (MINSANTE)</w:t>
      </w:r>
      <w:r>
        <w:t xml:space="preserve"> et à tous les partenaires potentiels (institutions publiques, organisations internationales, entreprises privées, etc.) pour : </w:t>
      </w:r>
    </w:p>
    <w:p w14:paraId="0805F2C6" w14:textId="77777777" w:rsidR="00032761" w:rsidRDefault="00D5038C">
      <w:pPr>
        <w:numPr>
          <w:ilvl w:val="0"/>
          <w:numId w:val="35"/>
        </w:numPr>
        <w:spacing w:after="85"/>
        <w:ind w:hanging="360"/>
        <w:jc w:val="left"/>
      </w:pPr>
      <w:r>
        <w:rPr>
          <w:b/>
        </w:rPr>
        <w:t>Collaborer activement à la validation et à la certification des professionnels inscrits sur la plateforme</w:t>
      </w:r>
      <w:r>
        <w:t>.</w:t>
      </w:r>
      <w:r>
        <w:rPr>
          <w:rFonts w:ascii="Aptos" w:eastAsia="Aptos" w:hAnsi="Aptos" w:cs="Aptos"/>
        </w:rPr>
        <w:t xml:space="preserve"> </w:t>
      </w:r>
    </w:p>
    <w:p w14:paraId="673F44E8" w14:textId="77777777" w:rsidR="00032761" w:rsidRDefault="00D5038C">
      <w:pPr>
        <w:numPr>
          <w:ilvl w:val="0"/>
          <w:numId w:val="35"/>
        </w:numPr>
        <w:spacing w:after="36"/>
        <w:ind w:hanging="360"/>
        <w:jc w:val="left"/>
      </w:pPr>
      <w:r>
        <w:rPr>
          <w:b/>
        </w:rPr>
        <w:t>Promouvoir l’usage de l’Annuaire Santé Cameroun auprès des populations et des acteurs du secteur de la santé</w:t>
      </w:r>
      <w:r>
        <w:t>.</w:t>
      </w:r>
      <w:r>
        <w:rPr>
          <w:rFonts w:ascii="Aptos" w:eastAsia="Aptos" w:hAnsi="Aptos" w:cs="Aptos"/>
        </w:rPr>
        <w:t xml:space="preserve"> </w:t>
      </w:r>
    </w:p>
    <w:p w14:paraId="01437437" w14:textId="77777777" w:rsidR="00032761" w:rsidRDefault="00D5038C">
      <w:pPr>
        <w:numPr>
          <w:ilvl w:val="0"/>
          <w:numId w:val="35"/>
        </w:numPr>
        <w:spacing w:after="37"/>
        <w:ind w:hanging="360"/>
        <w:jc w:val="left"/>
      </w:pPr>
      <w:r>
        <w:rPr>
          <w:b/>
        </w:rPr>
        <w:t>Soutenir le déploiement et la promotion du projet</w:t>
      </w:r>
      <w:r>
        <w:t xml:space="preserve"> à travers des partenariats stratégiques, des campagnes de sensibilisation et des actions concertées.</w:t>
      </w:r>
      <w:r>
        <w:rPr>
          <w:rFonts w:ascii="Aptos" w:eastAsia="Aptos" w:hAnsi="Aptos" w:cs="Aptos"/>
        </w:rPr>
        <w:t xml:space="preserve"> </w:t>
      </w:r>
    </w:p>
    <w:p w14:paraId="13CE2618" w14:textId="77777777" w:rsidR="00032761" w:rsidRDefault="00D5038C">
      <w:pPr>
        <w:numPr>
          <w:ilvl w:val="0"/>
          <w:numId w:val="35"/>
        </w:numPr>
        <w:spacing w:after="265"/>
        <w:ind w:hanging="360"/>
        <w:jc w:val="left"/>
      </w:pPr>
      <w:r>
        <w:rPr>
          <w:b/>
        </w:rPr>
        <w:t>Participer à la structuration du projet à travers des apports techniques, financiers et institutionnels</w:t>
      </w:r>
      <w:r>
        <w:t>, garantissant ainsi sa pérennité et son impact.</w:t>
      </w:r>
      <w:r>
        <w:rPr>
          <w:rFonts w:ascii="Aptos" w:eastAsia="Aptos" w:hAnsi="Aptos" w:cs="Aptos"/>
        </w:rPr>
        <w:t xml:space="preserve"> </w:t>
      </w:r>
    </w:p>
    <w:p w14:paraId="66981E77" w14:textId="77777777" w:rsidR="00032761" w:rsidRDefault="00D5038C">
      <w:pPr>
        <w:spacing w:after="39"/>
        <w:ind w:right="59"/>
      </w:pPr>
      <w:r>
        <w:t xml:space="preserve">Ce projet est une opportunité unique de collaborer pour un impact réel et durable. Nous vous invitons, </w:t>
      </w:r>
      <w:r>
        <w:rPr>
          <w:b/>
        </w:rPr>
        <w:t>Monsieur le Ministre</w:t>
      </w:r>
      <w:r>
        <w:t xml:space="preserve">, ainsi que vos équipes, à une </w:t>
      </w:r>
      <w:r>
        <w:rPr>
          <w:b/>
        </w:rPr>
        <w:t>rencontre en ligne dans les semaines à venir</w:t>
      </w:r>
      <w:r>
        <w:t xml:space="preserve"> pour discuter de cette initiative en détail et poser les bases d’une collaboration fructueuse. </w:t>
      </w:r>
    </w:p>
    <w:p w14:paraId="74D5A5F7" w14:textId="77777777" w:rsidR="00032761" w:rsidRDefault="00D5038C">
      <w:pPr>
        <w:spacing w:after="338"/>
        <w:ind w:right="59"/>
      </w:pPr>
      <w:r>
        <w:t xml:space="preserve">Nous restons disponibles pour toute information complémentaire et espérons sincèrement que vous partagerez notre enthousiasme pour ce projet ambitieux et porteur de changement. </w:t>
      </w:r>
      <w:r>
        <w:rPr>
          <w:b/>
        </w:rPr>
        <w:t xml:space="preserve">Construisons ensemble un avenir meilleur pour le secteur de la santé au Cameroun et pour toute la région Afrique centrale. </w:t>
      </w:r>
    </w:p>
    <w:p w14:paraId="434CD816" w14:textId="77777777" w:rsidR="00032761" w:rsidRDefault="00D5038C">
      <w:pPr>
        <w:spacing w:after="210" w:line="259" w:lineRule="auto"/>
        <w:ind w:left="-1" w:firstLine="0"/>
        <w:jc w:val="right"/>
      </w:pPr>
      <w:r>
        <w:rPr>
          <w:rFonts w:ascii="Calibri" w:eastAsia="Calibri" w:hAnsi="Calibri" w:cs="Calibri"/>
          <w:noProof/>
          <w:sz w:val="22"/>
        </w:rPr>
        <mc:AlternateContent>
          <mc:Choice Requires="wpg">
            <w:drawing>
              <wp:inline distT="0" distB="0" distL="0" distR="0" wp14:anchorId="5EE7901F" wp14:editId="7490EDAB">
                <wp:extent cx="5762371" cy="19685"/>
                <wp:effectExtent l="0" t="0" r="0" b="0"/>
                <wp:docPr id="26549" name="Group 26549"/>
                <wp:cNvGraphicFramePr/>
                <a:graphic xmlns:a="http://schemas.openxmlformats.org/drawingml/2006/main">
                  <a:graphicData uri="http://schemas.microsoft.com/office/word/2010/wordprocessingGroup">
                    <wpg:wgp>
                      <wpg:cNvGrpSpPr/>
                      <wpg:grpSpPr>
                        <a:xfrm>
                          <a:off x="0" y="0"/>
                          <a:ext cx="5762371" cy="19685"/>
                          <a:chOff x="0" y="0"/>
                          <a:chExt cx="5762371" cy="19685"/>
                        </a:xfrm>
                      </wpg:grpSpPr>
                      <wps:wsp>
                        <wps:cNvPr id="28780" name="Shape 28780"/>
                        <wps:cNvSpPr/>
                        <wps:spPr>
                          <a:xfrm>
                            <a:off x="0" y="0"/>
                            <a:ext cx="5759450" cy="19050"/>
                          </a:xfrm>
                          <a:custGeom>
                            <a:avLst/>
                            <a:gdLst/>
                            <a:ahLst/>
                            <a:cxnLst/>
                            <a:rect l="0" t="0" r="0" b="0"/>
                            <a:pathLst>
                              <a:path w="5759450" h="19050">
                                <a:moveTo>
                                  <a:pt x="0" y="0"/>
                                </a:moveTo>
                                <a:lnTo>
                                  <a:pt x="5759450" y="0"/>
                                </a:lnTo>
                                <a:lnTo>
                                  <a:pt x="575945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81" name="Shape 28781"/>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82" name="Shape 28782"/>
                        <wps:cNvSpPr/>
                        <wps:spPr>
                          <a:xfrm>
                            <a:off x="3493" y="635"/>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83" name="Shape 28783"/>
                        <wps:cNvSpPr/>
                        <wps:spPr>
                          <a:xfrm>
                            <a:off x="575919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84" name="Shape 28784"/>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785" name="Shape 28785"/>
                        <wps:cNvSpPr/>
                        <wps:spPr>
                          <a:xfrm>
                            <a:off x="5759196"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786" name="Shape 28786"/>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787" name="Shape 28787"/>
                        <wps:cNvSpPr/>
                        <wps:spPr>
                          <a:xfrm>
                            <a:off x="3493" y="16510"/>
                            <a:ext cx="5755641" cy="9144"/>
                          </a:xfrm>
                          <a:custGeom>
                            <a:avLst/>
                            <a:gdLst/>
                            <a:ahLst/>
                            <a:cxnLst/>
                            <a:rect l="0" t="0" r="0" b="0"/>
                            <a:pathLst>
                              <a:path w="5755641" h="9144">
                                <a:moveTo>
                                  <a:pt x="0" y="0"/>
                                </a:moveTo>
                                <a:lnTo>
                                  <a:pt x="5755641" y="0"/>
                                </a:lnTo>
                                <a:lnTo>
                                  <a:pt x="575564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788" name="Shape 28788"/>
                        <wps:cNvSpPr/>
                        <wps:spPr>
                          <a:xfrm>
                            <a:off x="5759196"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6549" style="width:453.73pt;height:1.54999pt;mso-position-horizontal-relative:char;mso-position-vertical-relative:line" coordsize="57623,196">
                <v:shape id="Shape 28789" style="position:absolute;width:57594;height:190;left:0;top:0;" coordsize="5759450,19050" path="m0,0l5759450,0l5759450,19050l0,19050l0,0">
                  <v:stroke weight="0pt" endcap="flat" joinstyle="miter" miterlimit="10" on="false" color="#000000" opacity="0"/>
                  <v:fill on="true" color="#a0a0a0"/>
                </v:shape>
                <v:shape id="Shape 28790" style="position:absolute;width:91;height:91;left:3;top:6;" coordsize="9144,9144" path="m0,0l9144,0l9144,9144l0,9144l0,0">
                  <v:stroke weight="0pt" endcap="flat" joinstyle="miter" miterlimit="10" on="false" color="#000000" opacity="0"/>
                  <v:fill on="true" color="#a0a0a0"/>
                </v:shape>
                <v:shape id="Shape 28791" style="position:absolute;width:57556;height:91;left:34;top:6;" coordsize="5755641,9144" path="m0,0l5755641,0l5755641,9144l0,9144l0,0">
                  <v:stroke weight="0pt" endcap="flat" joinstyle="miter" miterlimit="10" on="false" color="#000000" opacity="0"/>
                  <v:fill on="true" color="#a0a0a0"/>
                </v:shape>
                <v:shape id="Shape 28792" style="position:absolute;width:91;height:91;left:57591;top:6;" coordsize="9144,9144" path="m0,0l9144,0l9144,9144l0,9144l0,0">
                  <v:stroke weight="0pt" endcap="flat" joinstyle="miter" miterlimit="10" on="false" color="#000000" opacity="0"/>
                  <v:fill on="true" color="#a0a0a0"/>
                </v:shape>
                <v:shape id="Shape 28793" style="position:absolute;width:91;height:127;left:3;top:38;" coordsize="9144,12700" path="m0,0l9144,0l9144,12700l0,12700l0,0">
                  <v:stroke weight="0pt" endcap="flat" joinstyle="miter" miterlimit="10" on="false" color="#000000" opacity="0"/>
                  <v:fill on="true" color="#a0a0a0"/>
                </v:shape>
                <v:shape id="Shape 28794" style="position:absolute;width:91;height:127;left:57591;top:38;" coordsize="9144,12700" path="m0,0l9144,0l9144,12700l0,12700l0,0">
                  <v:stroke weight="0pt" endcap="flat" joinstyle="miter" miterlimit="10" on="false" color="#000000" opacity="0"/>
                  <v:fill on="true" color="#e3e3e3"/>
                </v:shape>
                <v:shape id="Shape 28795" style="position:absolute;width:91;height:91;left:3;top:165;" coordsize="9144,9144" path="m0,0l9144,0l9144,9144l0,9144l0,0">
                  <v:stroke weight="0pt" endcap="flat" joinstyle="miter" miterlimit="10" on="false" color="#000000" opacity="0"/>
                  <v:fill on="true" color="#e3e3e3"/>
                </v:shape>
                <v:shape id="Shape 28796" style="position:absolute;width:57556;height:91;left:34;top:165;" coordsize="5755641,9144" path="m0,0l5755641,0l5755641,9144l0,9144l0,0">
                  <v:stroke weight="0pt" endcap="flat" joinstyle="miter" miterlimit="10" on="false" color="#000000" opacity="0"/>
                  <v:fill on="true" color="#e3e3e3"/>
                </v:shape>
                <v:shape id="Shape 28797" style="position:absolute;width:91;height:91;left:57591;top:165;" coordsize="9144,9144" path="m0,0l9144,0l9144,9144l0,9144l0,0">
                  <v:stroke weight="0pt" endcap="flat" joinstyle="miter" miterlimit="10" on="false" color="#000000" opacity="0"/>
                  <v:fill on="true" color="#e3e3e3"/>
                </v:shape>
              </v:group>
            </w:pict>
          </mc:Fallback>
        </mc:AlternateContent>
      </w:r>
      <w:r>
        <w:t xml:space="preserve"> </w:t>
      </w:r>
    </w:p>
    <w:p w14:paraId="760A9849" w14:textId="77777777" w:rsidR="00032761" w:rsidRDefault="00D5038C">
      <w:pPr>
        <w:spacing w:after="31"/>
        <w:ind w:left="-5"/>
        <w:jc w:val="left"/>
      </w:pPr>
      <w:r>
        <w:rPr>
          <w:b/>
        </w:rPr>
        <w:t xml:space="preserve">Contact pour toute collaboration : </w:t>
      </w:r>
    </w:p>
    <w:p w14:paraId="0F810FA0" w14:textId="77777777" w:rsidR="00032761" w:rsidRDefault="00D5038C">
      <w:pPr>
        <w:spacing w:after="31"/>
        <w:ind w:right="59"/>
      </w:pPr>
      <w:r>
        <w:lastRenderedPageBreak/>
        <w:t xml:space="preserve"> Jean Pierre Kenneth Belobo </w:t>
      </w:r>
    </w:p>
    <w:p w14:paraId="65411E33" w14:textId="77777777" w:rsidR="00032761" w:rsidRDefault="00D5038C">
      <w:pPr>
        <w:spacing w:after="31"/>
        <w:ind w:left="-5"/>
        <w:jc w:val="left"/>
      </w:pPr>
      <w:r>
        <w:t xml:space="preserve"> Président-Fondateur, </w:t>
      </w:r>
      <w:r>
        <w:rPr>
          <w:b/>
        </w:rPr>
        <w:t xml:space="preserve">Open Directories Africa </w:t>
      </w:r>
    </w:p>
    <w:p w14:paraId="0E3089C2" w14:textId="77777777" w:rsidR="00032761" w:rsidRDefault="00D5038C">
      <w:pPr>
        <w:spacing w:after="31"/>
        <w:ind w:right="59"/>
      </w:pPr>
      <w:r>
        <w:t xml:space="preserve"> 1184 Rue Dorion, Montréal, Canada </w:t>
      </w:r>
    </w:p>
    <w:p w14:paraId="77219B49" w14:textId="77777777" w:rsidR="00032761" w:rsidRDefault="00D5038C">
      <w:pPr>
        <w:spacing w:after="30"/>
        <w:ind w:right="59"/>
      </w:pPr>
      <w:r>
        <w:t xml:space="preserve"> Téléphone : +1 418 518 0687 </w:t>
      </w:r>
    </w:p>
    <w:p w14:paraId="5F4F281E" w14:textId="77777777" w:rsidR="00032761" w:rsidRDefault="00D5038C">
      <w:pPr>
        <w:spacing w:after="271"/>
        <w:ind w:right="59"/>
      </w:pPr>
      <w:r>
        <w:t xml:space="preserve"> Email : kennethbelobo@gmail.com </w:t>
      </w:r>
    </w:p>
    <w:p w14:paraId="7AC2F69D" w14:textId="77777777" w:rsidR="00032761" w:rsidRDefault="00D5038C">
      <w:pPr>
        <w:spacing w:after="263"/>
        <w:ind w:left="-5"/>
        <w:jc w:val="left"/>
      </w:pPr>
      <w:r>
        <w:rPr>
          <w:b/>
        </w:rPr>
        <w:t xml:space="preserve">Agissez avec nous dès aujourd’hui pour transformer le paysage de la santé au Cameroun. Ensemble, faisons la différence ! </w:t>
      </w:r>
    </w:p>
    <w:p w14:paraId="247BDE92" w14:textId="77777777" w:rsidR="00032761" w:rsidRDefault="00D5038C">
      <w:pPr>
        <w:spacing w:after="0" w:line="259" w:lineRule="auto"/>
        <w:ind w:left="0" w:firstLine="0"/>
        <w:jc w:val="left"/>
      </w:pPr>
      <w:r>
        <w:t xml:space="preserve"> </w:t>
      </w:r>
    </w:p>
    <w:sectPr w:rsidR="00032761">
      <w:headerReference w:type="even" r:id="rId9"/>
      <w:headerReference w:type="default" r:id="rId10"/>
      <w:footerReference w:type="even" r:id="rId11"/>
      <w:footerReference w:type="default" r:id="rId12"/>
      <w:headerReference w:type="first" r:id="rId13"/>
      <w:footerReference w:type="first" r:id="rId14"/>
      <w:pgSz w:w="11905" w:h="16840"/>
      <w:pgMar w:top="328" w:right="1355" w:bottom="811" w:left="141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8067" w14:textId="77777777" w:rsidR="00D5038C" w:rsidRDefault="00D5038C">
      <w:pPr>
        <w:spacing w:after="0" w:line="240" w:lineRule="auto"/>
      </w:pPr>
      <w:r>
        <w:separator/>
      </w:r>
    </w:p>
  </w:endnote>
  <w:endnote w:type="continuationSeparator" w:id="0">
    <w:p w14:paraId="3C17D6C5" w14:textId="77777777" w:rsidR="00D5038C" w:rsidRDefault="00D5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6CD" w14:textId="77777777" w:rsidR="00032761" w:rsidRDefault="00D5038C">
    <w:pPr>
      <w:spacing w:after="0" w:line="259" w:lineRule="auto"/>
      <w:ind w:left="0" w:right="62" w:firstLine="0"/>
      <w:jc w:val="right"/>
    </w:pPr>
    <w:r>
      <w:fldChar w:fldCharType="begin"/>
    </w:r>
    <w:r>
      <w:instrText xml:space="preserve"> PAGE   \* MERGEFORMAT </w:instrText>
    </w:r>
    <w:r>
      <w:fldChar w:fldCharType="separate"/>
    </w:r>
    <w:r>
      <w:rPr>
        <w:rFonts w:ascii="Aptos" w:eastAsia="Aptos" w:hAnsi="Aptos" w:cs="Aptos"/>
      </w:rPr>
      <w:t>2</w:t>
    </w:r>
    <w:r>
      <w:rPr>
        <w:rFonts w:ascii="Aptos" w:eastAsia="Aptos" w:hAnsi="Aptos" w:cs="Aptos"/>
      </w:rPr>
      <w:fldChar w:fldCharType="end"/>
    </w:r>
    <w:r>
      <w:rPr>
        <w:rFonts w:ascii="Aptos" w:eastAsia="Aptos" w:hAnsi="Aptos" w:cs="Aptos"/>
      </w:rPr>
      <w:t xml:space="preserve"> </w:t>
    </w:r>
  </w:p>
  <w:p w14:paraId="7CDC1704" w14:textId="77777777" w:rsidR="00032761" w:rsidRDefault="00D5038C">
    <w:pPr>
      <w:spacing w:after="0" w:line="259" w:lineRule="auto"/>
      <w:ind w:left="0" w:firstLine="0"/>
      <w:jc w:val="left"/>
    </w:pP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B13F" w14:textId="77777777" w:rsidR="00032761" w:rsidRDefault="00D5038C">
    <w:pPr>
      <w:spacing w:after="0" w:line="259" w:lineRule="auto"/>
      <w:ind w:left="0" w:right="62" w:firstLine="0"/>
      <w:jc w:val="right"/>
    </w:pPr>
    <w:r>
      <w:fldChar w:fldCharType="begin"/>
    </w:r>
    <w:r>
      <w:instrText xml:space="preserve"> PAGE   \* MERGEFORMAT </w:instrText>
    </w:r>
    <w:r>
      <w:fldChar w:fldCharType="separate"/>
    </w:r>
    <w:r>
      <w:rPr>
        <w:rFonts w:ascii="Aptos" w:eastAsia="Aptos" w:hAnsi="Aptos" w:cs="Aptos"/>
      </w:rPr>
      <w:t>2</w:t>
    </w:r>
    <w:r>
      <w:rPr>
        <w:rFonts w:ascii="Aptos" w:eastAsia="Aptos" w:hAnsi="Aptos" w:cs="Aptos"/>
      </w:rPr>
      <w:fldChar w:fldCharType="end"/>
    </w:r>
    <w:r>
      <w:rPr>
        <w:rFonts w:ascii="Aptos" w:eastAsia="Aptos" w:hAnsi="Aptos" w:cs="Aptos"/>
      </w:rPr>
      <w:t xml:space="preserve"> </w:t>
    </w:r>
  </w:p>
  <w:p w14:paraId="08B18406" w14:textId="77777777" w:rsidR="00032761" w:rsidRDefault="00D5038C">
    <w:pPr>
      <w:spacing w:after="0" w:line="259" w:lineRule="auto"/>
      <w:ind w:left="0" w:firstLine="0"/>
      <w:jc w:val="left"/>
    </w:pP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C181" w14:textId="77777777" w:rsidR="00032761" w:rsidRDefault="0003276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69E9" w14:textId="77777777" w:rsidR="00D5038C" w:rsidRDefault="00D5038C">
      <w:pPr>
        <w:spacing w:after="0" w:line="240" w:lineRule="auto"/>
      </w:pPr>
      <w:r>
        <w:separator/>
      </w:r>
    </w:p>
  </w:footnote>
  <w:footnote w:type="continuationSeparator" w:id="0">
    <w:p w14:paraId="4E6FD3CB" w14:textId="77777777" w:rsidR="00D5038C" w:rsidRDefault="00D5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3C26" w14:textId="77777777" w:rsidR="00032761" w:rsidRDefault="00D5038C">
    <w:pPr>
      <w:spacing w:after="0" w:line="259" w:lineRule="auto"/>
      <w:ind w:left="0" w:right="66" w:firstLine="0"/>
      <w:jc w:val="right"/>
    </w:pPr>
    <w:r>
      <w:rPr>
        <w:rFonts w:ascii="Aptos" w:eastAsia="Aptos" w:hAnsi="Aptos" w:cs="Aptos"/>
        <w:i/>
        <w:sz w:val="22"/>
      </w:rPr>
      <w:t>Projet Annuaire Santé Cameroun par Open Directories Africa</w:t>
    </w:r>
    <w:r>
      <w:rPr>
        <w:rFonts w:ascii="Aptos" w:eastAsia="Aptos" w:hAnsi="Aptos" w:cs="Apto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1E56" w14:textId="77777777" w:rsidR="00032761" w:rsidRDefault="00D5038C">
    <w:pPr>
      <w:spacing w:after="0" w:line="259" w:lineRule="auto"/>
      <w:ind w:left="0" w:right="66" w:firstLine="0"/>
      <w:jc w:val="right"/>
    </w:pPr>
    <w:r>
      <w:rPr>
        <w:rFonts w:ascii="Aptos" w:eastAsia="Aptos" w:hAnsi="Aptos" w:cs="Aptos"/>
        <w:i/>
        <w:sz w:val="22"/>
      </w:rPr>
      <w:t>Projet Annuaire Santé Cameroun par Open Directories Africa</w:t>
    </w:r>
    <w:r>
      <w:rPr>
        <w:rFonts w:ascii="Aptos" w:eastAsia="Aptos" w:hAnsi="Aptos" w:cs="Apto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36AB" w14:textId="77777777" w:rsidR="00032761" w:rsidRDefault="0003276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EF6"/>
    <w:multiLevelType w:val="hybridMultilevel"/>
    <w:tmpl w:val="FFFFFFFF"/>
    <w:lvl w:ilvl="0" w:tplc="7E6A11E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F40990">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96EC56">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22358">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FE8A7C">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821AF2">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4C4378">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98DF28">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749410">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587570"/>
    <w:multiLevelType w:val="hybridMultilevel"/>
    <w:tmpl w:val="FFFFFFFF"/>
    <w:lvl w:ilvl="0" w:tplc="2B48BB40">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C1831E4">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EA44CA2">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1466ADA">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5B491AE">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7F49840">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A0AC1BA">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31A6E0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E1E2794">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BE303C"/>
    <w:multiLevelType w:val="hybridMultilevel"/>
    <w:tmpl w:val="FFFFFFFF"/>
    <w:lvl w:ilvl="0" w:tplc="4FD8682C">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80F88C">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58A62C">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2EA3D4">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ECDB0A">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F8F6E4">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FA40FC">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88CFD0">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5CF348">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DB27B0"/>
    <w:multiLevelType w:val="hybridMultilevel"/>
    <w:tmpl w:val="FFFFFFFF"/>
    <w:lvl w:ilvl="0" w:tplc="6C4E6318">
      <w:start w:val="1"/>
      <w:numFmt w:val="bullet"/>
      <w:lvlText w:val="●"/>
      <w:lvlJc w:val="left"/>
      <w:pPr>
        <w:ind w:left="72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1" w:tplc="082858BA">
      <w:start w:val="1"/>
      <w:numFmt w:val="bullet"/>
      <w:lvlText w:val="o"/>
      <w:lvlJc w:val="left"/>
      <w:pPr>
        <w:ind w:left="144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2" w:tplc="30F2FA60">
      <w:start w:val="1"/>
      <w:numFmt w:val="bullet"/>
      <w:lvlText w:val="▪"/>
      <w:lvlJc w:val="left"/>
      <w:pPr>
        <w:ind w:left="216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3" w:tplc="F14A6874">
      <w:start w:val="1"/>
      <w:numFmt w:val="bullet"/>
      <w:lvlText w:val="•"/>
      <w:lvlJc w:val="left"/>
      <w:pPr>
        <w:ind w:left="288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4" w:tplc="BDF049BA">
      <w:start w:val="1"/>
      <w:numFmt w:val="bullet"/>
      <w:lvlText w:val="o"/>
      <w:lvlJc w:val="left"/>
      <w:pPr>
        <w:ind w:left="360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5" w:tplc="E0081EFC">
      <w:start w:val="1"/>
      <w:numFmt w:val="bullet"/>
      <w:lvlText w:val="▪"/>
      <w:lvlJc w:val="left"/>
      <w:pPr>
        <w:ind w:left="432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6" w:tplc="1C6E1AD4">
      <w:start w:val="1"/>
      <w:numFmt w:val="bullet"/>
      <w:lvlText w:val="•"/>
      <w:lvlJc w:val="left"/>
      <w:pPr>
        <w:ind w:left="504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7" w:tplc="8078126E">
      <w:start w:val="1"/>
      <w:numFmt w:val="bullet"/>
      <w:lvlText w:val="o"/>
      <w:lvlJc w:val="left"/>
      <w:pPr>
        <w:ind w:left="576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8" w:tplc="474A4E8C">
      <w:start w:val="1"/>
      <w:numFmt w:val="bullet"/>
      <w:lvlText w:val="▪"/>
      <w:lvlJc w:val="left"/>
      <w:pPr>
        <w:ind w:left="648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6174136"/>
    <w:multiLevelType w:val="hybridMultilevel"/>
    <w:tmpl w:val="FFFFFFFF"/>
    <w:lvl w:ilvl="0" w:tplc="F6B88278">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C89CAC">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48B506">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E8D356">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0675AE">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D6E3A8">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08CEC4">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7EBC50">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D604A8">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F34D29"/>
    <w:multiLevelType w:val="hybridMultilevel"/>
    <w:tmpl w:val="FFFFFFFF"/>
    <w:lvl w:ilvl="0" w:tplc="E2B2584C">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7E9E8C">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B48E8A">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48A2AE">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AAA6E">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46E7EC">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CA07F0">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6EF2FE">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84469E">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E16653"/>
    <w:multiLevelType w:val="multilevel"/>
    <w:tmpl w:val="FFFFFFFF"/>
    <w:lvl w:ilvl="0">
      <w:start w:val="1"/>
      <w:numFmt w:val="decimal"/>
      <w:pStyle w:val="Titre1"/>
      <w:lvlText w:val="%1."/>
      <w:lvlJc w:val="left"/>
      <w:pPr>
        <w:ind w:left="0"/>
      </w:pPr>
      <w:rPr>
        <w:rFonts w:ascii="Times New Roman" w:eastAsia="Times New Roman" w:hAnsi="Times New Roman" w:cs="Times New Roman"/>
        <w:b w:val="0"/>
        <w:i w:val="0"/>
        <w:strike w:val="0"/>
        <w:dstrike w:val="0"/>
        <w:color w:val="0F4761"/>
        <w:sz w:val="40"/>
        <w:szCs w:val="40"/>
        <w:u w:val="none" w:color="000000"/>
        <w:bdr w:val="none" w:sz="0" w:space="0" w:color="auto"/>
        <w:shd w:val="clear" w:color="auto" w:fill="auto"/>
        <w:vertAlign w:val="baseline"/>
      </w:rPr>
    </w:lvl>
    <w:lvl w:ilvl="1">
      <w:start w:val="1"/>
      <w:numFmt w:val="decimal"/>
      <w:pStyle w:val="Titre2"/>
      <w:lvlText w:val="%1.%2."/>
      <w:lvlJc w:val="left"/>
      <w:pPr>
        <w:ind w:left="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F4761"/>
        <w:sz w:val="32"/>
        <w:szCs w:val="32"/>
        <w:u w:val="none" w:color="000000"/>
        <w:bdr w:val="none" w:sz="0" w:space="0" w:color="auto"/>
        <w:shd w:val="clear" w:color="auto" w:fill="auto"/>
        <w:vertAlign w:val="baseline"/>
      </w:rPr>
    </w:lvl>
  </w:abstractNum>
  <w:abstractNum w:abstractNumId="7" w15:restartNumberingAfterBreak="0">
    <w:nsid w:val="0D150696"/>
    <w:multiLevelType w:val="hybridMultilevel"/>
    <w:tmpl w:val="FFFFFFFF"/>
    <w:lvl w:ilvl="0" w:tplc="AE3E237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44D66">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7CA8AB0">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666EF10">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6EAA914">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5C078FE">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64EB14A">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F1874C8">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CB00BB0">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DC44220"/>
    <w:multiLevelType w:val="hybridMultilevel"/>
    <w:tmpl w:val="FFFFFFFF"/>
    <w:lvl w:ilvl="0" w:tplc="F4D665D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08A0A">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FA2042A">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E664B60">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472726E">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D2C913A">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13E75F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CA2AA9C">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868D28">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D13C00"/>
    <w:multiLevelType w:val="hybridMultilevel"/>
    <w:tmpl w:val="FFFFFFFF"/>
    <w:lvl w:ilvl="0" w:tplc="0B505E38">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C700666">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36AEC6C">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D167EBE">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B1C7C4C">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CDA82590">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A78AEFE">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B656B18A">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8410D950">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BC54AC"/>
    <w:multiLevelType w:val="hybridMultilevel"/>
    <w:tmpl w:val="FFFFFFFF"/>
    <w:lvl w:ilvl="0" w:tplc="1264C80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36C8FE">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DE96BE">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DCDCDE">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7695CC">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4AB20E">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1EA08A">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227D98">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4C323E">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606954"/>
    <w:multiLevelType w:val="hybridMultilevel"/>
    <w:tmpl w:val="FFFFFFFF"/>
    <w:lvl w:ilvl="0" w:tplc="0E7AD26C">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DEA135A">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AC02769C">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D486AE92">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C7E08DC">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2952A92C">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6C1CFB08">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79EEDD2">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38601A7C">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A82B1C"/>
    <w:multiLevelType w:val="hybridMultilevel"/>
    <w:tmpl w:val="FFFFFFFF"/>
    <w:lvl w:ilvl="0" w:tplc="1A604844">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24F8D8">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123EF8">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7ADDE0">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5E989E">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74DBE0">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824330">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8EF112">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9E549C">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1215E5"/>
    <w:multiLevelType w:val="hybridMultilevel"/>
    <w:tmpl w:val="FFFFFFFF"/>
    <w:lvl w:ilvl="0" w:tplc="59A44F02">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923A5328">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7D28E4A0">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48E04B76">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782EF3FC">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1F0F0F6">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BC8CCC64">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BFA0E94C">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B9DE26CE">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966E31"/>
    <w:multiLevelType w:val="hybridMultilevel"/>
    <w:tmpl w:val="FFFFFFFF"/>
    <w:lvl w:ilvl="0" w:tplc="236079B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74F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048E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A49D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C8F2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E4A73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25D5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65AC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EC23A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B53023"/>
    <w:multiLevelType w:val="hybridMultilevel"/>
    <w:tmpl w:val="FFFFFFFF"/>
    <w:lvl w:ilvl="0" w:tplc="C2DABE04">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6043A">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A83BCC">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FC9E28">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744560">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F6F04E">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1C097C">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009AE8">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A83084">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BB70AD"/>
    <w:multiLevelType w:val="hybridMultilevel"/>
    <w:tmpl w:val="FFFFFFFF"/>
    <w:lvl w:ilvl="0" w:tplc="BB0895E6">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C30CFAA">
      <w:start w:val="1"/>
      <w:numFmt w:val="bullet"/>
      <w:lvlText w:val="o"/>
      <w:lvlJc w:val="left"/>
      <w:pPr>
        <w:ind w:left="10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B045C06">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0985F58">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BCC532E">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D6B136">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1B46416">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85A607C">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23E83AC">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C880B62"/>
    <w:multiLevelType w:val="hybridMultilevel"/>
    <w:tmpl w:val="FFFFFFFF"/>
    <w:lvl w:ilvl="0" w:tplc="BCEE8ADA">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10351A">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0638FC">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7EF350">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165A12">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E315C">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9C4E8A">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C2A760">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CA590E">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4B4D25"/>
    <w:multiLevelType w:val="hybridMultilevel"/>
    <w:tmpl w:val="FFFFFFFF"/>
    <w:lvl w:ilvl="0" w:tplc="A0D0BDCC">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EEE2B1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73284E0">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5D222D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FA51D0">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0FC8604">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622BAE2">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4B4ABE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5AEF14C">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E754B2"/>
    <w:multiLevelType w:val="hybridMultilevel"/>
    <w:tmpl w:val="FFFFFFFF"/>
    <w:lvl w:ilvl="0" w:tplc="DA0CA5A6">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4AE212FA">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60A86648">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726274B8">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33D83880">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A508A90">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373456EE">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A7C188A">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EE46B970">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9F659B"/>
    <w:multiLevelType w:val="hybridMultilevel"/>
    <w:tmpl w:val="FFFFFFFF"/>
    <w:lvl w:ilvl="0" w:tplc="867A6DD6">
      <w:start w:val="1"/>
      <w:numFmt w:val="decimal"/>
      <w:lvlText w:val="%1."/>
      <w:lvlJc w:val="left"/>
      <w:pPr>
        <w:ind w:left="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77AABAE">
      <w:start w:val="1"/>
      <w:numFmt w:val="lowerLetter"/>
      <w:lvlText w:val="%2"/>
      <w:lvlJc w:val="left"/>
      <w:pPr>
        <w:ind w:left="1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AAE5C2">
      <w:start w:val="1"/>
      <w:numFmt w:val="lowerRoman"/>
      <w:lvlText w:val="%3"/>
      <w:lvlJc w:val="left"/>
      <w:pPr>
        <w:ind w:left="2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D68ED8">
      <w:start w:val="1"/>
      <w:numFmt w:val="decimal"/>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8582E60">
      <w:start w:val="1"/>
      <w:numFmt w:val="lowerLetter"/>
      <w:lvlText w:val="%5"/>
      <w:lvlJc w:val="left"/>
      <w:pPr>
        <w:ind w:left="3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3C145A">
      <w:start w:val="1"/>
      <w:numFmt w:val="lowerRoman"/>
      <w:lvlText w:val="%6"/>
      <w:lvlJc w:val="left"/>
      <w:pPr>
        <w:ind w:left="4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47831B4">
      <w:start w:val="1"/>
      <w:numFmt w:val="decimal"/>
      <w:lvlText w:val="%7"/>
      <w:lvlJc w:val="left"/>
      <w:pPr>
        <w:ind w:left="5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58731A">
      <w:start w:val="1"/>
      <w:numFmt w:val="lowerLetter"/>
      <w:lvlText w:val="%8"/>
      <w:lvlJc w:val="left"/>
      <w:pPr>
        <w:ind w:left="5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2EBB9E">
      <w:start w:val="1"/>
      <w:numFmt w:val="lowerRoman"/>
      <w:lvlText w:val="%9"/>
      <w:lvlJc w:val="left"/>
      <w:pPr>
        <w:ind w:left="6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3B1E2EBA"/>
    <w:multiLevelType w:val="hybridMultilevel"/>
    <w:tmpl w:val="FFFFFFFF"/>
    <w:lvl w:ilvl="0" w:tplc="B5424DEE">
      <w:start w:val="1"/>
      <w:numFmt w:val="decimal"/>
      <w:lvlText w:val="%1."/>
      <w:lvlJc w:val="left"/>
      <w:pPr>
        <w:ind w:left="72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1" w:tplc="0D64FBE6">
      <w:start w:val="1"/>
      <w:numFmt w:val="lowerLetter"/>
      <w:lvlText w:val="%2"/>
      <w:lvlJc w:val="left"/>
      <w:pPr>
        <w:ind w:left="144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2" w:tplc="621895EC">
      <w:start w:val="1"/>
      <w:numFmt w:val="lowerRoman"/>
      <w:lvlText w:val="%3"/>
      <w:lvlJc w:val="left"/>
      <w:pPr>
        <w:ind w:left="216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3" w:tplc="091CD72A">
      <w:start w:val="1"/>
      <w:numFmt w:val="decimal"/>
      <w:lvlText w:val="%4"/>
      <w:lvlJc w:val="left"/>
      <w:pPr>
        <w:ind w:left="288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4" w:tplc="E7D6C2EA">
      <w:start w:val="1"/>
      <w:numFmt w:val="lowerLetter"/>
      <w:lvlText w:val="%5"/>
      <w:lvlJc w:val="left"/>
      <w:pPr>
        <w:ind w:left="360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5" w:tplc="06A08242">
      <w:start w:val="1"/>
      <w:numFmt w:val="lowerRoman"/>
      <w:lvlText w:val="%6"/>
      <w:lvlJc w:val="left"/>
      <w:pPr>
        <w:ind w:left="432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6" w:tplc="98CEB870">
      <w:start w:val="1"/>
      <w:numFmt w:val="decimal"/>
      <w:lvlText w:val="%7"/>
      <w:lvlJc w:val="left"/>
      <w:pPr>
        <w:ind w:left="504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7" w:tplc="464E73CA">
      <w:start w:val="1"/>
      <w:numFmt w:val="lowerLetter"/>
      <w:lvlText w:val="%8"/>
      <w:lvlJc w:val="left"/>
      <w:pPr>
        <w:ind w:left="576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lvl w:ilvl="8" w:tplc="764CB366">
      <w:start w:val="1"/>
      <w:numFmt w:val="lowerRoman"/>
      <w:lvlText w:val="%9"/>
      <w:lvlJc w:val="left"/>
      <w:pPr>
        <w:ind w:left="6481"/>
      </w:pPr>
      <w:rPr>
        <w:rFonts w:ascii="Aptos" w:eastAsia="Aptos" w:hAnsi="Aptos" w:cs="Aptos"/>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1581874"/>
    <w:multiLevelType w:val="hybridMultilevel"/>
    <w:tmpl w:val="FFFFFFFF"/>
    <w:lvl w:ilvl="0" w:tplc="81646DBC">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398E43F6">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83D29B12">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DC49A0E">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6FA9E6A">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DD5CC2B2">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B28E667A">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C9787350">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39361B6A">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01287D"/>
    <w:multiLevelType w:val="hybridMultilevel"/>
    <w:tmpl w:val="FFFFFFFF"/>
    <w:lvl w:ilvl="0" w:tplc="128CF82A">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08C60FC8">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8142F0A">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6EC786C">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A42553E">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E6A43F0">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0F05D9E">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0FE0226">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2047200">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4E70D27"/>
    <w:multiLevelType w:val="hybridMultilevel"/>
    <w:tmpl w:val="FFFFFFFF"/>
    <w:lvl w:ilvl="0" w:tplc="6F244E34">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E840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AFD7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EDC7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ECF8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8435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82F0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0DA6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C93D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642959"/>
    <w:multiLevelType w:val="hybridMultilevel"/>
    <w:tmpl w:val="FFFFFFFF"/>
    <w:lvl w:ilvl="0" w:tplc="D9D45936">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BE8CBB0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376836A">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C040FE2">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FFCD3B0">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BB0037A">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7EEA5CC">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A06D822">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6829DDA">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8D772A"/>
    <w:multiLevelType w:val="hybridMultilevel"/>
    <w:tmpl w:val="FFFFFFFF"/>
    <w:lvl w:ilvl="0" w:tplc="D6925058">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64F7FA">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82F9F8">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2A03B4">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4E2850">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32725A">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28629C">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D60006">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C8D8F0">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D948FE"/>
    <w:multiLevelType w:val="hybridMultilevel"/>
    <w:tmpl w:val="FFFFFFFF"/>
    <w:lvl w:ilvl="0" w:tplc="EE7221EE">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0786120E">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DD2A0EC">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F04C21CC">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42AB0FA">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5C8A232">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F35A602A">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BA1662BE">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32213AC">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091073"/>
    <w:multiLevelType w:val="hybridMultilevel"/>
    <w:tmpl w:val="FFFFFFFF"/>
    <w:lvl w:ilvl="0" w:tplc="82183268">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9806A0">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D48D5C">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6E2DAA">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62E5DE">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B69338">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10640A">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063382">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6130A">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65530D5"/>
    <w:multiLevelType w:val="hybridMultilevel"/>
    <w:tmpl w:val="FFFFFFFF"/>
    <w:lvl w:ilvl="0" w:tplc="1DEC660C">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6DB095B8">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9E8AB50">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B0121A22">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11ED0AE">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3CAD3FE">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52AE3F8C">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44CA59FA">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9BE6892">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726DA2"/>
    <w:multiLevelType w:val="hybridMultilevel"/>
    <w:tmpl w:val="FFFFFFFF"/>
    <w:lvl w:ilvl="0" w:tplc="79701B5C">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F4613B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F200C30">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28A24A4">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70A039E">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C4E7D5E">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17EA90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2C8F7BC">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B083682">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5A81E71"/>
    <w:multiLevelType w:val="hybridMultilevel"/>
    <w:tmpl w:val="FFFFFFFF"/>
    <w:lvl w:ilvl="0" w:tplc="3036EF1A">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5E765DBC">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513A6C86">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E09669FA">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3E2A1F96">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FF4EF5D2">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1B62E0D8">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62CCAFAA">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D30E876">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A5B055C"/>
    <w:multiLevelType w:val="hybridMultilevel"/>
    <w:tmpl w:val="FFFFFFFF"/>
    <w:lvl w:ilvl="0" w:tplc="6EBA5526">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427B4A">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747438">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1ED416">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2E7D88">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EC427C">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843878">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48DD46">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9093FC">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B100661"/>
    <w:multiLevelType w:val="hybridMultilevel"/>
    <w:tmpl w:val="FFFFFFFF"/>
    <w:lvl w:ilvl="0" w:tplc="C85E7070">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568780">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3C22A2">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88E2AA">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189428">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FE0BDA">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D88E5C">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129DA6">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0C3712">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79C6527"/>
    <w:multiLevelType w:val="hybridMultilevel"/>
    <w:tmpl w:val="FFFFFFFF"/>
    <w:lvl w:ilvl="0" w:tplc="A664B5AA">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4E87494">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D694A062">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E5664F2">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28B02EB8">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F12AF00">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484E2E80">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2CB2F94E">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C3D0A6A6">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105C5C"/>
    <w:multiLevelType w:val="hybridMultilevel"/>
    <w:tmpl w:val="FFFFFFFF"/>
    <w:lvl w:ilvl="0" w:tplc="F94EED5E">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EC2266">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0E9C34">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F69F54">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E23628">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D68DE8">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FEEF54">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8EDCC2">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524874">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33078252">
    <w:abstractNumId w:val="3"/>
  </w:num>
  <w:num w:numId="2" w16cid:durableId="692416891">
    <w:abstractNumId w:val="21"/>
  </w:num>
  <w:num w:numId="3" w16cid:durableId="1258176537">
    <w:abstractNumId w:val="20"/>
  </w:num>
  <w:num w:numId="4" w16cid:durableId="134757717">
    <w:abstractNumId w:val="24"/>
  </w:num>
  <w:num w:numId="5" w16cid:durableId="102267424">
    <w:abstractNumId w:val="9"/>
  </w:num>
  <w:num w:numId="6" w16cid:durableId="152570095">
    <w:abstractNumId w:val="19"/>
  </w:num>
  <w:num w:numId="7" w16cid:durableId="425930169">
    <w:abstractNumId w:val="7"/>
  </w:num>
  <w:num w:numId="8" w16cid:durableId="975381226">
    <w:abstractNumId w:val="28"/>
  </w:num>
  <w:num w:numId="9" w16cid:durableId="443692776">
    <w:abstractNumId w:val="22"/>
  </w:num>
  <w:num w:numId="10" w16cid:durableId="1157497280">
    <w:abstractNumId w:val="29"/>
  </w:num>
  <w:num w:numId="11" w16cid:durableId="630090369">
    <w:abstractNumId w:val="10"/>
  </w:num>
  <w:num w:numId="12" w16cid:durableId="1703281080">
    <w:abstractNumId w:val="15"/>
  </w:num>
  <w:num w:numId="13" w16cid:durableId="1061831956">
    <w:abstractNumId w:val="14"/>
  </w:num>
  <w:num w:numId="14" w16cid:durableId="1560165643">
    <w:abstractNumId w:val="34"/>
  </w:num>
  <w:num w:numId="15" w16cid:durableId="1437943294">
    <w:abstractNumId w:val="11"/>
  </w:num>
  <w:num w:numId="16" w16cid:durableId="1476219730">
    <w:abstractNumId w:val="13"/>
  </w:num>
  <w:num w:numId="17" w16cid:durableId="564994521">
    <w:abstractNumId w:val="31"/>
  </w:num>
  <w:num w:numId="18" w16cid:durableId="2139301805">
    <w:abstractNumId w:val="0"/>
  </w:num>
  <w:num w:numId="19" w16cid:durableId="1056397606">
    <w:abstractNumId w:val="32"/>
  </w:num>
  <w:num w:numId="20" w16cid:durableId="259291393">
    <w:abstractNumId w:val="17"/>
  </w:num>
  <w:num w:numId="21" w16cid:durableId="1835022369">
    <w:abstractNumId w:val="2"/>
  </w:num>
  <w:num w:numId="22" w16cid:durableId="960770209">
    <w:abstractNumId w:val="35"/>
  </w:num>
  <w:num w:numId="23" w16cid:durableId="1236014284">
    <w:abstractNumId w:val="25"/>
  </w:num>
  <w:num w:numId="24" w16cid:durableId="1757045910">
    <w:abstractNumId w:val="16"/>
  </w:num>
  <w:num w:numId="25" w16cid:durableId="538976262">
    <w:abstractNumId w:val="23"/>
  </w:num>
  <w:num w:numId="26" w16cid:durableId="1560437708">
    <w:abstractNumId w:val="1"/>
  </w:num>
  <w:num w:numId="27" w16cid:durableId="169024706">
    <w:abstractNumId w:val="30"/>
  </w:num>
  <w:num w:numId="28" w16cid:durableId="1472215910">
    <w:abstractNumId w:val="18"/>
  </w:num>
  <w:num w:numId="29" w16cid:durableId="1818373939">
    <w:abstractNumId w:val="26"/>
  </w:num>
  <w:num w:numId="30" w16cid:durableId="1376740112">
    <w:abstractNumId w:val="5"/>
  </w:num>
  <w:num w:numId="31" w16cid:durableId="744760438">
    <w:abstractNumId w:val="8"/>
  </w:num>
  <w:num w:numId="32" w16cid:durableId="2054309703">
    <w:abstractNumId w:val="33"/>
  </w:num>
  <w:num w:numId="33" w16cid:durableId="844250814">
    <w:abstractNumId w:val="12"/>
  </w:num>
  <w:num w:numId="34" w16cid:durableId="1552226322">
    <w:abstractNumId w:val="4"/>
  </w:num>
  <w:num w:numId="35" w16cid:durableId="398132383">
    <w:abstractNumId w:val="27"/>
  </w:num>
  <w:num w:numId="36" w16cid:durableId="1640649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761"/>
    <w:rsid w:val="00032761"/>
    <w:rsid w:val="00D5038C"/>
    <w:rsid w:val="00F944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29AC977"/>
  <w15:docId w15:val="{1968F212-7522-8348-9727-DC333FC0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Times New Roman" w:eastAsia="Times New Roman" w:hAnsi="Times New Roman" w:cs="Times New Roman"/>
      <w:color w:val="000000"/>
      <w:lang w:val="en" w:eastAsia="en"/>
    </w:rPr>
  </w:style>
  <w:style w:type="paragraph" w:styleId="Titre1">
    <w:name w:val="heading 1"/>
    <w:next w:val="Normal"/>
    <w:link w:val="Titre1Car"/>
    <w:uiPriority w:val="9"/>
    <w:qFormat/>
    <w:pPr>
      <w:keepNext/>
      <w:keepLines/>
      <w:numPr>
        <w:numId w:val="36"/>
      </w:numPr>
      <w:spacing w:after="102" w:line="270" w:lineRule="auto"/>
      <w:ind w:left="10" w:hanging="10"/>
      <w:outlineLvl w:val="0"/>
    </w:pPr>
    <w:rPr>
      <w:rFonts w:ascii="Times New Roman" w:eastAsia="Times New Roman" w:hAnsi="Times New Roman" w:cs="Times New Roman"/>
      <w:color w:val="0F4761"/>
      <w:sz w:val="40"/>
    </w:rPr>
  </w:style>
  <w:style w:type="paragraph" w:styleId="Titre2">
    <w:name w:val="heading 2"/>
    <w:next w:val="Normal"/>
    <w:link w:val="Titre2Car"/>
    <w:uiPriority w:val="9"/>
    <w:unhideWhenUsed/>
    <w:qFormat/>
    <w:pPr>
      <w:keepNext/>
      <w:keepLines/>
      <w:numPr>
        <w:ilvl w:val="1"/>
        <w:numId w:val="36"/>
      </w:numPr>
      <w:spacing w:after="241" w:line="259" w:lineRule="auto"/>
      <w:ind w:left="10" w:hanging="10"/>
      <w:outlineLvl w:val="1"/>
    </w:pPr>
    <w:rPr>
      <w:rFonts w:ascii="Times New Roman" w:eastAsia="Times New Roman" w:hAnsi="Times New Roman" w:cs="Times New Roman"/>
      <w:color w:val="0F4761"/>
      <w:sz w:val="32"/>
    </w:rPr>
  </w:style>
  <w:style w:type="paragraph" w:styleId="Titre3">
    <w:name w:val="heading 3"/>
    <w:next w:val="Normal"/>
    <w:link w:val="Titre3Car"/>
    <w:uiPriority w:val="9"/>
    <w:unhideWhenUsed/>
    <w:qFormat/>
    <w:pPr>
      <w:keepNext/>
      <w:keepLines/>
      <w:spacing w:after="251" w:line="269" w:lineRule="auto"/>
      <w:ind w:left="10" w:hanging="10"/>
      <w:outlineLvl w:val="2"/>
    </w:pPr>
    <w:rPr>
      <w:rFonts w:ascii="Times New Roman" w:eastAsia="Times New Roman" w:hAnsi="Times New Roman" w:cs="Times New Roman"/>
      <w:b/>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F4761"/>
      <w:sz w:val="40"/>
    </w:rPr>
  </w:style>
  <w:style w:type="character" w:customStyle="1" w:styleId="Titre2Car">
    <w:name w:val="Titre 2 Car"/>
    <w:link w:val="Titre2"/>
    <w:rPr>
      <w:rFonts w:ascii="Times New Roman" w:eastAsia="Times New Roman" w:hAnsi="Times New Roman" w:cs="Times New Roman"/>
      <w:color w:val="0F4761"/>
      <w:sz w:val="32"/>
    </w:rPr>
  </w:style>
  <w:style w:type="character" w:customStyle="1" w:styleId="Titre3Car">
    <w:name w:val="Titre 3 Car"/>
    <w:link w:val="Titre3"/>
    <w:rPr>
      <w:rFonts w:ascii="Times New Roman" w:eastAsia="Times New Roman" w:hAnsi="Times New Roman" w:cs="Times New Roman"/>
      <w:b/>
      <w:color w:val="000000"/>
      <w:sz w:val="23"/>
    </w:rPr>
  </w:style>
  <w:style w:type="paragraph" w:styleId="TM1">
    <w:name w:val="toc 1"/>
    <w:hidden/>
    <w:pPr>
      <w:spacing w:after="41" w:line="259" w:lineRule="auto"/>
      <w:ind w:left="25" w:right="60" w:hanging="10"/>
      <w:jc w:val="both"/>
    </w:pPr>
    <w:rPr>
      <w:rFonts w:ascii="Times New Roman" w:eastAsia="Times New Roman" w:hAnsi="Times New Roman" w:cs="Times New Roman"/>
      <w:color w:val="000000"/>
      <w:sz w:val="21"/>
    </w:rPr>
  </w:style>
  <w:style w:type="paragraph" w:styleId="TM2">
    <w:name w:val="toc 2"/>
    <w:hidden/>
    <w:pPr>
      <w:spacing w:after="41" w:line="259" w:lineRule="auto"/>
      <w:ind w:left="386" w:right="60" w:hanging="10"/>
      <w:jc w:val="both"/>
    </w:pPr>
    <w:rPr>
      <w:rFonts w:ascii="Times New Roman" w:eastAsia="Times New Roman" w:hAnsi="Times New Roman" w:cs="Times New Roman"/>
      <w:color w:val="000000"/>
      <w:sz w:val="21"/>
    </w:rPr>
  </w:style>
  <w:style w:type="paragraph" w:styleId="TM3">
    <w:name w:val="toc 3"/>
    <w:hidden/>
    <w:pPr>
      <w:spacing w:after="41" w:line="259" w:lineRule="auto"/>
      <w:ind w:left="731" w:right="60" w:hanging="10"/>
      <w:jc w:val="both"/>
    </w:pPr>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5105</Words>
  <Characters>28083</Characters>
  <Application>Microsoft Office Word</Application>
  <DocSecurity>0</DocSecurity>
  <Lines>234</Lines>
  <Paragraphs>66</Paragraphs>
  <ScaleCrop>false</ScaleCrop>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kenneth belobo</dc:creator>
  <cp:keywords/>
  <cp:lastModifiedBy>jean pierre kenneth belobo</cp:lastModifiedBy>
  <cp:revision>2</cp:revision>
  <dcterms:created xsi:type="dcterms:W3CDTF">2025-02-01T15:07:00Z</dcterms:created>
  <dcterms:modified xsi:type="dcterms:W3CDTF">2025-02-01T15:07:00Z</dcterms:modified>
</cp:coreProperties>
</file>